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2276" w14:textId="238811AD" w:rsidR="00FB2033" w:rsidRDefault="00FB2033" w:rsidP="00FB2033">
      <w:pPr>
        <w:jc w:val="center"/>
        <w:rPr>
          <w:b/>
          <w:caps/>
        </w:rPr>
      </w:pPr>
      <w:r>
        <w:rPr>
          <w:b/>
          <w:caps/>
        </w:rPr>
        <w:t>Zarządzenie Nr 0</w:t>
      </w:r>
      <w:r w:rsidR="00877258">
        <w:rPr>
          <w:b/>
          <w:caps/>
        </w:rPr>
        <w:t>050</w:t>
      </w:r>
      <w:bookmarkStart w:id="0" w:name="_GoBack"/>
      <w:bookmarkEnd w:id="0"/>
      <w:r>
        <w:rPr>
          <w:b/>
          <w:caps/>
        </w:rPr>
        <w:t>-</w:t>
      </w:r>
      <w:r w:rsidR="006B3707">
        <w:rPr>
          <w:b/>
          <w:caps/>
        </w:rPr>
        <w:t>136</w:t>
      </w:r>
      <w:r>
        <w:rPr>
          <w:b/>
          <w:caps/>
        </w:rPr>
        <w:t>/2023</w:t>
      </w:r>
      <w:r>
        <w:rPr>
          <w:b/>
          <w:caps/>
        </w:rPr>
        <w:br/>
        <w:t>Burmistrza Miasta Iławy</w:t>
      </w:r>
    </w:p>
    <w:p w14:paraId="4AC409BE" w14:textId="548138AA" w:rsidR="00FB2033" w:rsidRDefault="00FB2033" w:rsidP="00FB2033">
      <w:pPr>
        <w:spacing w:before="280" w:after="280"/>
        <w:jc w:val="center"/>
        <w:rPr>
          <w:b/>
          <w:caps/>
        </w:rPr>
      </w:pPr>
      <w:r>
        <w:t>z dnia</w:t>
      </w:r>
      <w:r w:rsidR="00877258">
        <w:t xml:space="preserve"> 20</w:t>
      </w:r>
      <w:r>
        <w:t xml:space="preserve"> </w:t>
      </w:r>
      <w:r w:rsidR="00877258">
        <w:t>listopada</w:t>
      </w:r>
      <w:r>
        <w:t xml:space="preserve"> 2023 r.</w:t>
      </w:r>
    </w:p>
    <w:p w14:paraId="5DB6A80C" w14:textId="3E353373" w:rsidR="00FB2033" w:rsidRDefault="00FB2033" w:rsidP="00FB2033">
      <w:pPr>
        <w:keepNext/>
        <w:spacing w:after="480"/>
        <w:jc w:val="center"/>
      </w:pPr>
      <w:r>
        <w:rPr>
          <w:b/>
        </w:rPr>
        <w:t xml:space="preserve">w sprawie przekazania środka trwałego na rzecz </w:t>
      </w:r>
      <w:r w:rsidR="00877258">
        <w:rPr>
          <w:b/>
        </w:rPr>
        <w:t xml:space="preserve">Iławskiego Centrum Sportu, </w:t>
      </w:r>
      <w:r>
        <w:rPr>
          <w:b/>
        </w:rPr>
        <w:t>Turysty</w:t>
      </w:r>
      <w:r w:rsidR="00877258">
        <w:rPr>
          <w:b/>
        </w:rPr>
        <w:t>ki i Rekreacji</w:t>
      </w:r>
      <w:r>
        <w:rPr>
          <w:b/>
        </w:rPr>
        <w:t xml:space="preserve"> w Iławie.</w:t>
      </w:r>
    </w:p>
    <w:p w14:paraId="4359AF06" w14:textId="77777777" w:rsidR="00FB2033" w:rsidRDefault="00FB2033" w:rsidP="00FB2033">
      <w:pPr>
        <w:spacing w:before="120" w:after="120"/>
        <w:ind w:firstLine="227"/>
      </w:pPr>
      <w:r>
        <w:t>Na podstawie art. 30 ust. 1 i 2 pkt 3 ustawy z dnia 8 marca 1990 r. o samorządzie gminnym (t.j. Dz. U. z 2022 r. poz. 559) zarządzam, co następuje:</w:t>
      </w:r>
    </w:p>
    <w:p w14:paraId="629C4AC6" w14:textId="3CACFF06" w:rsidR="00FB2033" w:rsidRDefault="00FB2033" w:rsidP="00FB2033">
      <w:pPr>
        <w:spacing w:before="120" w:after="120"/>
        <w:ind w:firstLine="340"/>
      </w:pPr>
      <w:r>
        <w:rPr>
          <w:b/>
        </w:rPr>
        <w:t>§ 1. </w:t>
      </w:r>
      <w:r>
        <w:t xml:space="preserve">Przekazuje się na rzecz </w:t>
      </w:r>
      <w:r w:rsidR="00877258">
        <w:t>Iławskiego Centrum Sportu,</w:t>
      </w:r>
      <w:r>
        <w:t xml:space="preserve"> Turysty</w:t>
      </w:r>
      <w:r w:rsidR="00877258">
        <w:t>ki i Rekreacji</w:t>
      </w:r>
      <w:r>
        <w:t xml:space="preserve"> z siedzibą w Iławie przy ul. Niepodległości 1</w:t>
      </w:r>
      <w:r w:rsidR="00877258">
        <w:t>1B</w:t>
      </w:r>
      <w:r>
        <w:t xml:space="preserve"> do korzystania, bez przeniesienia prawa własności, środek trwały w postaci dwóch monitorów:</w:t>
      </w:r>
    </w:p>
    <w:p w14:paraId="20ED86B7" w14:textId="77777777" w:rsidR="00FB2033" w:rsidRDefault="00FB2033" w:rsidP="00FB2033">
      <w:pPr>
        <w:spacing w:before="120" w:after="120"/>
        <w:ind w:firstLine="340"/>
      </w:pPr>
      <w:r>
        <w:t xml:space="preserve">- Benq GL2450HM 24”, nr seryjny </w:t>
      </w:r>
      <w:r w:rsidRPr="00456DAA">
        <w:t>ETR9F02469019</w:t>
      </w:r>
      <w:r>
        <w:t>;</w:t>
      </w:r>
    </w:p>
    <w:p w14:paraId="5355ECD3" w14:textId="77777777" w:rsidR="00FB2033" w:rsidRDefault="00FB2033" w:rsidP="00FB2033">
      <w:pPr>
        <w:spacing w:before="120" w:after="120"/>
        <w:ind w:firstLine="340"/>
      </w:pPr>
      <w:r>
        <w:t xml:space="preserve">- </w:t>
      </w:r>
      <w:r w:rsidRPr="00456DAA">
        <w:t>ASUS VP248QG 24"</w:t>
      </w:r>
      <w:r>
        <w:t xml:space="preserve">, nr seryjny </w:t>
      </w:r>
      <w:r w:rsidRPr="00456DAA">
        <w:t>M4LMTF130530</w:t>
      </w:r>
      <w:r>
        <w:t>.</w:t>
      </w:r>
    </w:p>
    <w:p w14:paraId="226B4C65" w14:textId="77777777" w:rsidR="00FB2033" w:rsidRDefault="00FB2033" w:rsidP="00FB2033">
      <w:pPr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14:paraId="3533CD43" w14:textId="77777777" w:rsidR="006F1ACF" w:rsidRDefault="006F1ACF"/>
    <w:sectPr w:rsidR="006F1ACF"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0EDD1" w14:textId="77777777" w:rsidR="00FB2033" w:rsidRDefault="00FB2033" w:rsidP="00FB2033">
      <w:r>
        <w:separator/>
      </w:r>
    </w:p>
  </w:endnote>
  <w:endnote w:type="continuationSeparator" w:id="0">
    <w:p w14:paraId="54623EB5" w14:textId="77777777" w:rsidR="00FB2033" w:rsidRDefault="00FB2033" w:rsidP="00FB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F39E5" w14:textId="77777777" w:rsidR="00FB2033" w:rsidRDefault="00FB2033" w:rsidP="00FB2033">
      <w:r>
        <w:separator/>
      </w:r>
    </w:p>
  </w:footnote>
  <w:footnote w:type="continuationSeparator" w:id="0">
    <w:p w14:paraId="4B16F659" w14:textId="77777777" w:rsidR="00FB2033" w:rsidRDefault="00FB2033" w:rsidP="00FB2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8C"/>
    <w:rsid w:val="00564B8C"/>
    <w:rsid w:val="006B3707"/>
    <w:rsid w:val="006F1ACF"/>
    <w:rsid w:val="0075563C"/>
    <w:rsid w:val="00877258"/>
    <w:rsid w:val="00FB2033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7D3C6"/>
  <w15:chartTrackingRefBased/>
  <w15:docId w15:val="{AFFDE9CD-51DF-4E7D-B8F6-158685FD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2033"/>
    <w:pPr>
      <w:spacing w:after="0" w:line="240" w:lineRule="auto"/>
      <w:jc w:val="both"/>
    </w:pPr>
    <w:rPr>
      <w:rFonts w:ascii="Arial" w:eastAsia="Arial" w:hAnsi="Arial" w:cs="Arial"/>
      <w:sz w:val="18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033"/>
    <w:rPr>
      <w:rFonts w:ascii="Arial" w:eastAsia="Arial" w:hAnsi="Arial" w:cs="Arial"/>
      <w:sz w:val="18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B2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033"/>
    <w:rPr>
      <w:rFonts w:ascii="Arial" w:eastAsia="Arial" w:hAnsi="Arial" w:cs="Arial"/>
      <w:sz w:val="18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Zagajewski</dc:creator>
  <cp:keywords/>
  <dc:description/>
  <cp:lastModifiedBy>Tomasz Zagajewski</cp:lastModifiedBy>
  <cp:revision>4</cp:revision>
  <dcterms:created xsi:type="dcterms:W3CDTF">2023-11-20T10:15:00Z</dcterms:created>
  <dcterms:modified xsi:type="dcterms:W3CDTF">2023-11-20T12:46:00Z</dcterms:modified>
</cp:coreProperties>
</file>