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2A" w:rsidRPr="0086714F" w:rsidRDefault="00482F2A" w:rsidP="00482F2A">
      <w:pPr>
        <w:spacing w:after="160"/>
        <w:jc w:val="center"/>
        <w:rPr>
          <w:b/>
          <w:bCs/>
          <w:sz w:val="22"/>
          <w:szCs w:val="22"/>
          <w:lang w:eastAsia="en-US"/>
        </w:rPr>
      </w:pPr>
      <w:r w:rsidRPr="0086714F">
        <w:rPr>
          <w:b/>
          <w:bCs/>
          <w:sz w:val="22"/>
          <w:szCs w:val="22"/>
          <w:lang w:eastAsia="en-US"/>
        </w:rPr>
        <w:t>KLAUZULA INFORMACYJNA</w:t>
      </w:r>
    </w:p>
    <w:p w:rsidR="00482F2A" w:rsidRPr="00F367C5" w:rsidRDefault="00482F2A" w:rsidP="00482F2A">
      <w:pPr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 xml:space="preserve">  Administratorem Pani/Pana danych osobowych jest </w:t>
      </w:r>
      <w:r>
        <w:rPr>
          <w:sz w:val="22"/>
          <w:szCs w:val="22"/>
          <w:lang w:eastAsia="en-US"/>
        </w:rPr>
        <w:t>Burmistrz Miasta Iławy.</w:t>
      </w:r>
      <w:bookmarkStart w:id="0" w:name="_Hlk6898685"/>
    </w:p>
    <w:bookmarkEnd w:id="0"/>
    <w:p w:rsidR="00482F2A" w:rsidRPr="0086714F" w:rsidRDefault="00482F2A" w:rsidP="00482F2A">
      <w:pPr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 xml:space="preserve">W sprawach z zakresu ochrony danych osobowych mogą Państwo kontaktować się </w:t>
      </w:r>
      <w:r w:rsidRPr="0086714F">
        <w:rPr>
          <w:sz w:val="22"/>
          <w:szCs w:val="22"/>
          <w:lang w:eastAsia="en-US"/>
        </w:rPr>
        <w:br/>
        <w:t xml:space="preserve">z Inspektorem Ochrony Danych </w:t>
      </w:r>
      <w:r>
        <w:rPr>
          <w:sz w:val="22"/>
          <w:szCs w:val="22"/>
          <w:lang w:eastAsia="en-US"/>
        </w:rPr>
        <w:t xml:space="preserve"> </w:t>
      </w:r>
      <w:r w:rsidRPr="0086714F">
        <w:rPr>
          <w:sz w:val="22"/>
          <w:szCs w:val="22"/>
          <w:lang w:eastAsia="en-US"/>
        </w:rPr>
        <w:t xml:space="preserve">pod adresem e-mail: </w:t>
      </w:r>
      <w:hyperlink r:id="rId5" w:history="1">
        <w:r w:rsidRPr="0086714F">
          <w:rPr>
            <w:b/>
            <w:color w:val="0563C1"/>
            <w:sz w:val="22"/>
            <w:szCs w:val="22"/>
            <w:u w:val="single"/>
            <w:lang w:eastAsia="en-US"/>
          </w:rPr>
          <w:t>inspektor@cbi24.pl</w:t>
        </w:r>
      </w:hyperlink>
      <w:r w:rsidRPr="0086714F">
        <w:rPr>
          <w:b/>
          <w:sz w:val="22"/>
          <w:szCs w:val="22"/>
          <w:u w:val="single"/>
          <w:lang w:eastAsia="en-US"/>
        </w:rPr>
        <w:t>.</w:t>
      </w:r>
    </w:p>
    <w:p w:rsidR="00482F2A" w:rsidRPr="001F2D62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 xml:space="preserve">3. Dane osobowe będą przetwarzane w celu </w:t>
      </w:r>
      <w:r w:rsidRPr="001F2D62">
        <w:rPr>
          <w:sz w:val="22"/>
          <w:szCs w:val="22"/>
          <w:lang w:eastAsia="en-US"/>
        </w:rPr>
        <w:t xml:space="preserve">realizacji </w:t>
      </w:r>
      <w:r w:rsidRPr="00C20E74">
        <w:rPr>
          <w:sz w:val="22"/>
          <w:szCs w:val="22"/>
          <w:lang w:eastAsia="en-US"/>
        </w:rPr>
        <w:t>naboru</w:t>
      </w:r>
      <w:r>
        <w:rPr>
          <w:sz w:val="22"/>
          <w:szCs w:val="22"/>
          <w:lang w:eastAsia="en-US"/>
        </w:rPr>
        <w:t>.</w:t>
      </w:r>
    </w:p>
    <w:p w:rsidR="00482F2A" w:rsidRPr="0086714F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 xml:space="preserve">4. Dane osobowe będą przetwarzane do czasu cofnięcia zgody na przetwarzanie danych osobowych. </w:t>
      </w:r>
    </w:p>
    <w:p w:rsidR="00482F2A" w:rsidRPr="0086714F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 xml:space="preserve">5. Podstawą prawną przetwarzania danych jest art. 6 ust. 1 lit. a) ww. Rozporządzenia. </w:t>
      </w:r>
    </w:p>
    <w:p w:rsidR="00482F2A" w:rsidRPr="0086714F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 xml:space="preserve">6. Odbiorcami Pani/Pana danych będą podmioty, które na podstawie zawartych umów przetwarzają dane osobowe w imieniu Administratora. </w:t>
      </w:r>
    </w:p>
    <w:p w:rsidR="00482F2A" w:rsidRPr="0086714F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>7. Osoba, której dane dotyczą ma prawo do:</w:t>
      </w:r>
    </w:p>
    <w:p w:rsidR="00482F2A" w:rsidRPr="0086714F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>- żądania dostępu do danych osobowych oraz ich sprostowania, usunięcia lub ograniczenia przetwarzania danych osobowych.</w:t>
      </w:r>
    </w:p>
    <w:p w:rsidR="00482F2A" w:rsidRPr="0086714F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>- cofnięcia zgody w dowolnym momencie bez wpływu na zgodność z prawem przetwarzania, którego dokonano na podstawie zgody przed jej cofnięciem.</w:t>
      </w:r>
    </w:p>
    <w:p w:rsidR="00482F2A" w:rsidRPr="0086714F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>- wniesienia skargi do organu nadzorczego w przypadku gdy przetwarzanie danych odbywa się</w:t>
      </w:r>
      <w:r w:rsidRPr="0086714F">
        <w:rPr>
          <w:sz w:val="22"/>
          <w:szCs w:val="22"/>
          <w:lang w:eastAsia="en-US"/>
        </w:rPr>
        <w:br/>
        <w:t xml:space="preserve"> z naruszeniem przepisów powyższego rozporządzenia tj. Prezesa Urzędu Ochrony Danych Osobowych, ul. Stawki 2, 00-193 Warszawa.</w:t>
      </w:r>
    </w:p>
    <w:p w:rsidR="00482F2A" w:rsidRPr="0086714F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 xml:space="preserve">Podanie danych osobowych jest dobrowolne, przy czym konsekwencją niepodania danych osobowych jest </w:t>
      </w:r>
      <w:r>
        <w:rPr>
          <w:sz w:val="22"/>
          <w:szCs w:val="22"/>
          <w:lang w:eastAsia="en-US"/>
        </w:rPr>
        <w:t>stwierdzenie braków formalnych oferty i niemożność uczestniczenia w dalszej procedurze naboru.</w:t>
      </w:r>
    </w:p>
    <w:p w:rsidR="00482F2A" w:rsidRPr="0086714F" w:rsidRDefault="00482F2A" w:rsidP="00482F2A">
      <w:pPr>
        <w:spacing w:after="160"/>
        <w:jc w:val="both"/>
        <w:rPr>
          <w:sz w:val="22"/>
          <w:szCs w:val="22"/>
          <w:lang w:eastAsia="en-US"/>
        </w:rPr>
      </w:pPr>
      <w:r w:rsidRPr="0086714F">
        <w:rPr>
          <w:sz w:val="22"/>
          <w:szCs w:val="22"/>
          <w:lang w:eastAsia="en-US"/>
        </w:rPr>
        <w:t>Ponadto informujemy, iż w związku z przetwarzaniem Pani/Pana danych osobowych nie podlega Pan/Pani decyzjom, które się opierają wyłącznie na zautomatyzowanym przetwarzaniu, w tym profilowaniu, o czym stanowi art.</w:t>
      </w:r>
      <w:r>
        <w:rPr>
          <w:sz w:val="22"/>
          <w:szCs w:val="22"/>
          <w:lang w:eastAsia="en-US"/>
        </w:rPr>
        <w:t xml:space="preserve"> </w:t>
      </w:r>
      <w:r w:rsidRPr="0086714F">
        <w:rPr>
          <w:sz w:val="22"/>
          <w:szCs w:val="22"/>
          <w:lang w:eastAsia="en-US"/>
        </w:rPr>
        <w:t xml:space="preserve">22 ogólnego rozporządzenia o ochronie danych osobowych. </w:t>
      </w:r>
    </w:p>
    <w:p w:rsidR="003B7D4F" w:rsidRDefault="00482F2A"/>
    <w:sectPr w:rsidR="003B7D4F" w:rsidSect="00FF043C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F2A"/>
    <w:rsid w:val="003955FE"/>
    <w:rsid w:val="00482F2A"/>
    <w:rsid w:val="005F2F9D"/>
    <w:rsid w:val="007B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F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eperges</dc:creator>
  <cp:lastModifiedBy>eperges</cp:lastModifiedBy>
  <cp:revision>1</cp:revision>
  <dcterms:created xsi:type="dcterms:W3CDTF">2021-06-14T13:00:00Z</dcterms:created>
  <dcterms:modified xsi:type="dcterms:W3CDTF">2021-06-14T13:01:00Z</dcterms:modified>
</cp:coreProperties>
</file>