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B8" w:rsidRDefault="00184B76" w:rsidP="00184B76">
      <w:pPr>
        <w:jc w:val="right"/>
      </w:pPr>
      <w:r>
        <w:t>Iława, dnia 05 czerwca 2024 r</w:t>
      </w:r>
    </w:p>
    <w:p w:rsidR="003C7CB8" w:rsidRDefault="003C7CB8" w:rsidP="003C7CB8">
      <w:pPr>
        <w:jc w:val="both"/>
      </w:pPr>
    </w:p>
    <w:p w:rsidR="003C7CB8" w:rsidRPr="000D3AC3" w:rsidRDefault="00742898" w:rsidP="000D3AC3">
      <w:pPr>
        <w:jc w:val="center"/>
        <w:rPr>
          <w:b/>
          <w:u w:val="single"/>
        </w:rPr>
      </w:pPr>
      <w:r>
        <w:rPr>
          <w:b/>
          <w:u w:val="single"/>
        </w:rPr>
        <w:t>Z</w:t>
      </w:r>
      <w:r w:rsidRPr="00742898">
        <w:rPr>
          <w:b/>
          <w:u w:val="single"/>
        </w:rPr>
        <w:t>miana</w:t>
      </w:r>
      <w:r w:rsidR="003C7CB8" w:rsidRPr="00742898">
        <w:rPr>
          <w:b/>
          <w:u w:val="single"/>
        </w:rPr>
        <w:t xml:space="preserve"> taryfy za wodę i ścieki</w:t>
      </w:r>
    </w:p>
    <w:p w:rsidR="003C7CB8" w:rsidRDefault="003C7CB8" w:rsidP="003C7CB8">
      <w:pPr>
        <w:jc w:val="both"/>
      </w:pPr>
      <w:r>
        <w:tab/>
        <w:t>Spółka Iławskie Wodociągi informuje, że stosownie do Decyzji Dyrektora Regionalnego Zarządu Gospodarki Wo</w:t>
      </w:r>
      <w:r w:rsidR="00184B76">
        <w:t>dnej  w Gdańsku nr GD.RZT.70.124.2024.MW.7</w:t>
      </w:r>
      <w:r>
        <w:t xml:space="preserve"> z dnia </w:t>
      </w:r>
      <w:r w:rsidR="00184B76">
        <w:t>24 maja 2024 r., od dnia 13</w:t>
      </w:r>
      <w:r w:rsidR="00742898">
        <w:t xml:space="preserve"> </w:t>
      </w:r>
      <w:r w:rsidR="00184B76">
        <w:t>czerwca 2024</w:t>
      </w:r>
      <w:r>
        <w:t xml:space="preserve"> r., wysokość cen wody i ścieków wynosić będzie:</w:t>
      </w:r>
    </w:p>
    <w:p w:rsidR="00184B76" w:rsidRPr="00184B76" w:rsidRDefault="00184B76" w:rsidP="00184B76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184B76">
        <w:rPr>
          <w:rFonts w:eastAsia="Times New Roman" w:cstheme="minorHAnsi"/>
          <w:lang w:eastAsia="pl-PL"/>
        </w:rPr>
        <w:t>Wysokość cen wody od 1 do 36 miesiąca obowiązywania nowej taryfy:</w:t>
      </w:r>
    </w:p>
    <w:tbl>
      <w:tblPr>
        <w:tblpPr w:leftFromText="141" w:rightFromText="141" w:vertAnchor="text" w:horzAnchor="margin" w:tblpY="140"/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1985"/>
        <w:gridCol w:w="2126"/>
        <w:gridCol w:w="1984"/>
      </w:tblGrid>
      <w:tr w:rsidR="00184B76" w:rsidRPr="00184B76" w:rsidTr="009976CE">
        <w:trPr>
          <w:trHeight w:val="315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4B76" w:rsidRPr="00184B76" w:rsidRDefault="00184B76" w:rsidP="00184B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76" w:rsidRPr="00184B76" w:rsidRDefault="00184B76" w:rsidP="00184B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>Wielkość cen</w:t>
            </w:r>
          </w:p>
        </w:tc>
      </w:tr>
      <w:tr w:rsidR="00184B76" w:rsidRPr="00184B76" w:rsidTr="009976CE">
        <w:trPr>
          <w:trHeight w:val="270"/>
        </w:trPr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B76" w:rsidRPr="00184B76" w:rsidRDefault="00184B76" w:rsidP="00184B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>Taryfowa grupa odbiorców usług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B76" w:rsidRPr="00184B76" w:rsidRDefault="00184B76" w:rsidP="00184B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>Rodzaj cen</w:t>
            </w: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i stawek opłat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B76" w:rsidRPr="00184B76" w:rsidRDefault="00184B76" w:rsidP="00C43C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>w okresie od 1</w:t>
            </w:r>
            <w:r w:rsidR="00C43C8A">
              <w:rPr>
                <w:rFonts w:eastAsia="Times New Roman" w:cstheme="minorHAnsi"/>
                <w:sz w:val="16"/>
                <w:szCs w:val="16"/>
                <w:lang w:eastAsia="pl-PL"/>
              </w:rPr>
              <w:t>3.06.2024 do 12.06.2025</w:t>
            </w: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B76" w:rsidRPr="00184B76" w:rsidRDefault="00184B76" w:rsidP="00C43C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>w okresie od 13</w:t>
            </w:r>
            <w:r w:rsidR="00C43C8A">
              <w:rPr>
                <w:rFonts w:eastAsia="Times New Roman" w:cstheme="minorHAnsi"/>
                <w:sz w:val="16"/>
                <w:szCs w:val="16"/>
                <w:lang w:eastAsia="pl-PL"/>
              </w:rPr>
              <w:t>.06.2025</w:t>
            </w: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do </w:t>
            </w:r>
            <w:r w:rsidR="00C43C8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12.06.2026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B76" w:rsidRPr="00184B76" w:rsidRDefault="00C43C8A" w:rsidP="00C43C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 okresie od 13.06.2026</w:t>
            </w:r>
            <w:r w:rsidR="00184B76"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do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12.06.2027</w:t>
            </w:r>
          </w:p>
        </w:tc>
      </w:tr>
      <w:tr w:rsidR="00184B76" w:rsidRPr="00184B76" w:rsidTr="009976CE">
        <w:trPr>
          <w:trHeight w:val="618"/>
        </w:trPr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76" w:rsidRPr="00184B76" w:rsidRDefault="00184B76" w:rsidP="00184B7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76" w:rsidRPr="00184B76" w:rsidRDefault="00184B76" w:rsidP="00184B7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B76" w:rsidRPr="00184B76" w:rsidRDefault="00184B76" w:rsidP="00184B7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B76" w:rsidRPr="00184B76" w:rsidRDefault="00184B76" w:rsidP="00184B7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B76" w:rsidRPr="00184B76" w:rsidRDefault="00184B76" w:rsidP="00184B7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84B76" w:rsidRPr="00184B76" w:rsidTr="009976CE">
        <w:trPr>
          <w:trHeight w:val="315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4B76" w:rsidRPr="00184B76" w:rsidRDefault="00184B76" w:rsidP="00184B7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>Grupa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B76" w:rsidRPr="00184B76" w:rsidRDefault="00184B76" w:rsidP="00184B7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>cena wody (zł/m</w:t>
            </w:r>
            <w:r w:rsidRPr="00184B76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3</w:t>
            </w: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B76" w:rsidRPr="00184B76" w:rsidRDefault="00184B76" w:rsidP="00184B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3,65</w:t>
            </w:r>
            <w:r w:rsidR="00D560A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netto/3,94 brutto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B76" w:rsidRPr="00184B76" w:rsidRDefault="00184B76" w:rsidP="00184B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3,69</w:t>
            </w:r>
            <w:r w:rsidR="00D560A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netto/3,99 brutto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B76" w:rsidRPr="00184B76" w:rsidRDefault="00184B76" w:rsidP="00184B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3,79</w:t>
            </w:r>
            <w:r w:rsidR="00D560A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netto/4,09 brutto</w:t>
            </w:r>
          </w:p>
        </w:tc>
      </w:tr>
      <w:tr w:rsidR="00184B76" w:rsidRPr="00184B76" w:rsidTr="009976CE">
        <w:trPr>
          <w:trHeight w:val="315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4B76" w:rsidRPr="00184B76" w:rsidRDefault="00184B76" w:rsidP="00184B7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>Grupa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B76" w:rsidRPr="00184B76" w:rsidRDefault="00184B76" w:rsidP="00184B7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>cena wody (zł/m</w:t>
            </w:r>
            <w:r w:rsidRPr="00184B76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3</w:t>
            </w: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B76" w:rsidRPr="00184B76" w:rsidRDefault="00184B76" w:rsidP="00184B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3,69</w:t>
            </w:r>
            <w:r w:rsidR="00D560A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netto/3,99 brutto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B76" w:rsidRPr="00184B76" w:rsidRDefault="00184B76" w:rsidP="00184B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3,72</w:t>
            </w:r>
            <w:r w:rsidR="00D560A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netto/4,02 brutto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B76" w:rsidRPr="00184B76" w:rsidRDefault="00184B76" w:rsidP="00184B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3,82</w:t>
            </w:r>
            <w:r w:rsidR="00D560A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netto/4,13 brutto</w:t>
            </w:r>
          </w:p>
        </w:tc>
      </w:tr>
      <w:tr w:rsidR="00184B76" w:rsidRPr="00184B76" w:rsidTr="009976CE">
        <w:trPr>
          <w:trHeight w:val="315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4B76" w:rsidRPr="00184B76" w:rsidRDefault="00184B76" w:rsidP="00184B7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>Grupa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B76" w:rsidRPr="00184B76" w:rsidRDefault="00184B76" w:rsidP="00184B7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>cena wody (zł/m</w:t>
            </w:r>
            <w:r w:rsidRPr="00184B76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3</w:t>
            </w: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B76" w:rsidRPr="00184B76" w:rsidRDefault="00184B76" w:rsidP="00184B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3,73</w:t>
            </w:r>
            <w:r w:rsidR="00D560A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netto/4,03 brutto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B76" w:rsidRPr="00184B76" w:rsidRDefault="00184B76" w:rsidP="00184B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3,77</w:t>
            </w:r>
            <w:r w:rsidR="00D560A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netto/4,07 brutto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B76" w:rsidRPr="00184B76" w:rsidRDefault="00184B76" w:rsidP="00184B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3,87</w:t>
            </w:r>
            <w:r w:rsidR="00D560A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netto/4,18 brutto</w:t>
            </w:r>
          </w:p>
        </w:tc>
      </w:tr>
    </w:tbl>
    <w:p w:rsidR="00184B76" w:rsidRPr="00184B76" w:rsidRDefault="00184B76" w:rsidP="00184B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B76" w:rsidRPr="00184B76" w:rsidRDefault="00184B76" w:rsidP="00184B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B76" w:rsidRPr="00184B76" w:rsidRDefault="00184B76" w:rsidP="00184B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B76" w:rsidRPr="00184B76" w:rsidRDefault="00184B76" w:rsidP="00184B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B76" w:rsidRPr="00184B76" w:rsidRDefault="00184B76" w:rsidP="00184B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4B76" w:rsidRPr="00184B76" w:rsidRDefault="00184B76" w:rsidP="00184B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B76" w:rsidRPr="00184B76" w:rsidRDefault="00184B76" w:rsidP="00184B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B76" w:rsidRPr="00184B76" w:rsidRDefault="00184B76" w:rsidP="00184B76">
      <w:pPr>
        <w:spacing w:after="0" w:line="360" w:lineRule="auto"/>
        <w:ind w:firstLine="142"/>
        <w:jc w:val="both"/>
        <w:rPr>
          <w:rFonts w:eastAsia="Times New Roman" w:cstheme="minorHAnsi"/>
          <w:lang w:eastAsia="pl-PL"/>
        </w:rPr>
      </w:pPr>
      <w:r w:rsidRPr="00184B76">
        <w:rPr>
          <w:rFonts w:eastAsia="Times New Roman" w:cstheme="minorHAnsi"/>
          <w:lang w:eastAsia="pl-PL"/>
        </w:rPr>
        <w:t>Grupa 1 – woda przeznaczona dla gospodarstw domowych</w:t>
      </w:r>
    </w:p>
    <w:p w:rsidR="00184B76" w:rsidRPr="00184B76" w:rsidRDefault="00184B76" w:rsidP="00184B76">
      <w:pPr>
        <w:spacing w:after="0" w:line="360" w:lineRule="auto"/>
        <w:ind w:firstLine="142"/>
        <w:jc w:val="both"/>
        <w:rPr>
          <w:rFonts w:eastAsia="Times New Roman" w:cstheme="minorHAnsi"/>
          <w:lang w:eastAsia="pl-PL"/>
        </w:rPr>
      </w:pPr>
      <w:r w:rsidRPr="00184B76">
        <w:rPr>
          <w:rFonts w:eastAsia="Times New Roman" w:cstheme="minorHAnsi"/>
          <w:lang w:eastAsia="pl-PL"/>
        </w:rPr>
        <w:t>Grupa 2 – woda przeznaczona dla pozostałych odbiorców</w:t>
      </w:r>
    </w:p>
    <w:p w:rsidR="00184B76" w:rsidRPr="00184B76" w:rsidRDefault="00184B76" w:rsidP="00184B76">
      <w:pPr>
        <w:spacing w:after="0" w:line="360" w:lineRule="auto"/>
        <w:ind w:firstLine="142"/>
        <w:jc w:val="both"/>
        <w:rPr>
          <w:rFonts w:eastAsia="Times New Roman" w:cstheme="minorHAnsi"/>
          <w:lang w:eastAsia="pl-PL"/>
        </w:rPr>
      </w:pPr>
      <w:r w:rsidRPr="00184B76">
        <w:rPr>
          <w:rFonts w:eastAsia="Times New Roman" w:cstheme="minorHAnsi"/>
          <w:lang w:eastAsia="pl-PL"/>
        </w:rPr>
        <w:t>Grupa 3 – woda przeznaczona na cele p.poż i fontanny</w:t>
      </w:r>
    </w:p>
    <w:p w:rsidR="00184B76" w:rsidRPr="00184B76" w:rsidRDefault="00184B76" w:rsidP="00184B76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184B76">
        <w:rPr>
          <w:rFonts w:eastAsia="Times New Roman" w:cstheme="minorHAnsi"/>
          <w:lang w:eastAsia="pl-PL"/>
        </w:rPr>
        <w:t>Wysokość cen ścieków od 1 do 36 miesiąca obowiązywania nowej taryfy</w:t>
      </w:r>
      <w:r w:rsidR="00D560A3">
        <w:rPr>
          <w:rFonts w:eastAsia="Times New Roman" w:cstheme="minorHAnsi"/>
          <w:lang w:eastAsia="pl-PL"/>
        </w:rPr>
        <w:t>:</w:t>
      </w:r>
      <w:r w:rsidRPr="00184B76">
        <w:rPr>
          <w:rFonts w:eastAsia="Times New Roman" w:cstheme="minorHAnsi"/>
          <w:lang w:eastAsia="pl-PL"/>
        </w:rPr>
        <w:t xml:space="preserve"> </w:t>
      </w:r>
    </w:p>
    <w:tbl>
      <w:tblPr>
        <w:tblpPr w:leftFromText="141" w:rightFromText="141" w:vertAnchor="text" w:horzAnchor="margin" w:tblpY="140"/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1985"/>
        <w:gridCol w:w="2126"/>
        <w:gridCol w:w="1984"/>
      </w:tblGrid>
      <w:tr w:rsidR="00184B76" w:rsidRPr="00184B76" w:rsidTr="009976CE">
        <w:trPr>
          <w:trHeight w:val="315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4B76" w:rsidRPr="00184B76" w:rsidRDefault="00184B76" w:rsidP="00184B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76" w:rsidRPr="00184B76" w:rsidRDefault="00184B76" w:rsidP="00184B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>Wielkość cen</w:t>
            </w:r>
          </w:p>
        </w:tc>
      </w:tr>
      <w:tr w:rsidR="00184B76" w:rsidRPr="00184B76" w:rsidTr="009976CE">
        <w:trPr>
          <w:trHeight w:val="270"/>
        </w:trPr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B76" w:rsidRPr="00184B76" w:rsidRDefault="00184B76" w:rsidP="00184B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>Taryfowa grupa odbiorców usług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B76" w:rsidRPr="00184B76" w:rsidRDefault="00184B76" w:rsidP="00184B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>Rodzaj cen</w:t>
            </w: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i stawek opłat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B76" w:rsidRPr="00184B76" w:rsidRDefault="00C43C8A" w:rsidP="00184B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43C8A">
              <w:rPr>
                <w:rFonts w:eastAsia="Times New Roman" w:cstheme="minorHAnsi"/>
                <w:sz w:val="16"/>
                <w:szCs w:val="16"/>
                <w:lang w:eastAsia="pl-PL"/>
              </w:rPr>
              <w:t>w okresie od 13.06.2024 do 12.06.2025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B76" w:rsidRPr="00184B76" w:rsidRDefault="00C43C8A" w:rsidP="00184B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43C8A">
              <w:rPr>
                <w:rFonts w:eastAsia="Times New Roman" w:cstheme="minorHAnsi"/>
                <w:sz w:val="16"/>
                <w:szCs w:val="16"/>
                <w:lang w:eastAsia="pl-PL"/>
              </w:rPr>
              <w:t>w okresie od 13.06.2025 do 12.06.2026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B76" w:rsidRPr="00184B76" w:rsidRDefault="00C43C8A" w:rsidP="00184B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43C8A">
              <w:rPr>
                <w:rFonts w:eastAsia="Times New Roman" w:cstheme="minorHAnsi"/>
                <w:sz w:val="16"/>
                <w:szCs w:val="16"/>
                <w:lang w:eastAsia="pl-PL"/>
              </w:rPr>
              <w:t>w okresie od 13.06.2026 do 12.06.2027</w:t>
            </w:r>
          </w:p>
        </w:tc>
      </w:tr>
      <w:tr w:rsidR="00184B76" w:rsidRPr="00184B76" w:rsidTr="009976CE">
        <w:trPr>
          <w:trHeight w:val="618"/>
        </w:trPr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76" w:rsidRPr="00184B76" w:rsidRDefault="00184B76" w:rsidP="00184B7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76" w:rsidRPr="00184B76" w:rsidRDefault="00184B76" w:rsidP="00184B7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B76" w:rsidRPr="00184B76" w:rsidRDefault="00184B76" w:rsidP="00184B7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B76" w:rsidRPr="00184B76" w:rsidRDefault="00184B76" w:rsidP="00184B7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B76" w:rsidRPr="00184B76" w:rsidRDefault="00184B76" w:rsidP="00184B7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84B76" w:rsidRPr="00184B76" w:rsidTr="009976CE">
        <w:trPr>
          <w:trHeight w:val="315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4B76" w:rsidRPr="00184B76" w:rsidRDefault="00184B76" w:rsidP="00184B7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>Grupa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B76" w:rsidRPr="00184B76" w:rsidRDefault="00184B76" w:rsidP="00184B7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>cena ścieków (zł/m</w:t>
            </w:r>
            <w:r w:rsidRPr="00184B76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3</w:t>
            </w:r>
            <w:r w:rsidRPr="00184B76"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B76" w:rsidRPr="00184B76" w:rsidRDefault="00184B76" w:rsidP="00184B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6,59</w:t>
            </w:r>
            <w:r w:rsidR="00D560A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netto/7,12 brutto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B76" w:rsidRPr="00184B76" w:rsidRDefault="00184B76" w:rsidP="00184B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6,62</w:t>
            </w:r>
            <w:r w:rsidR="00D560A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netto/7,15 brutto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B76" w:rsidRPr="00184B76" w:rsidRDefault="00184B76" w:rsidP="00184B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84B7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6,78</w:t>
            </w:r>
            <w:r w:rsidR="00D560A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netto/7,32 brutto</w:t>
            </w:r>
          </w:p>
        </w:tc>
      </w:tr>
    </w:tbl>
    <w:p w:rsidR="00184B76" w:rsidRPr="00184B76" w:rsidRDefault="00184B76" w:rsidP="00184B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B76" w:rsidRPr="00184B76" w:rsidRDefault="00184B76" w:rsidP="00184B7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B76" w:rsidRPr="00184B76" w:rsidRDefault="00184B76" w:rsidP="00184B7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B76" w:rsidRPr="00184B76" w:rsidRDefault="00184B76" w:rsidP="00184B7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B76" w:rsidRDefault="00184B76" w:rsidP="003C7CB8">
      <w:pPr>
        <w:jc w:val="both"/>
      </w:pPr>
    </w:p>
    <w:p w:rsidR="003C7CB8" w:rsidRDefault="003C7CB8" w:rsidP="003C7CB8">
      <w:pPr>
        <w:jc w:val="both"/>
        <w:rPr>
          <w:b/>
        </w:rPr>
      </w:pPr>
      <w:bookmarkStart w:id="0" w:name="_GoBack"/>
      <w:bookmarkEnd w:id="0"/>
    </w:p>
    <w:sectPr w:rsidR="003C7CB8" w:rsidSect="003C7CB8">
      <w:pgSz w:w="11906" w:h="16838"/>
      <w:pgMar w:top="2835" w:right="1418" w:bottom="28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B8"/>
    <w:rsid w:val="000D3AC3"/>
    <w:rsid w:val="001523F1"/>
    <w:rsid w:val="00184B76"/>
    <w:rsid w:val="003765AB"/>
    <w:rsid w:val="003C7CB8"/>
    <w:rsid w:val="003F6DDC"/>
    <w:rsid w:val="00705C84"/>
    <w:rsid w:val="00742898"/>
    <w:rsid w:val="007763F4"/>
    <w:rsid w:val="00833152"/>
    <w:rsid w:val="00A14688"/>
    <w:rsid w:val="00B1266A"/>
    <w:rsid w:val="00C43C8A"/>
    <w:rsid w:val="00D560A3"/>
    <w:rsid w:val="00E96BBC"/>
    <w:rsid w:val="00F6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2024-06-05T10:34:00Z</cp:lastPrinted>
  <dcterms:created xsi:type="dcterms:W3CDTF">2022-06-09T07:06:00Z</dcterms:created>
  <dcterms:modified xsi:type="dcterms:W3CDTF">2024-06-05T12:07:00Z</dcterms:modified>
</cp:coreProperties>
</file>