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36BF" w14:textId="77777777" w:rsidR="00296757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>Załącznik do decyzji o środowiskowych</w:t>
      </w:r>
    </w:p>
    <w:p w14:paraId="3915EB53" w14:textId="0A470992" w:rsidR="00BC4DEE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 xml:space="preserve">uwarunkowaniach </w:t>
      </w:r>
      <w:r w:rsidR="00296757" w:rsidRPr="004264F0">
        <w:rPr>
          <w:rFonts w:cs="Calibri"/>
          <w:sz w:val="16"/>
          <w:szCs w:val="18"/>
        </w:rPr>
        <w:t>UMK.6220.</w:t>
      </w:r>
      <w:r w:rsidR="00C67FB3">
        <w:rPr>
          <w:rFonts w:cs="Calibri"/>
          <w:sz w:val="16"/>
          <w:szCs w:val="18"/>
        </w:rPr>
        <w:t>1</w:t>
      </w:r>
      <w:r w:rsidR="00296757" w:rsidRPr="004264F0">
        <w:rPr>
          <w:rFonts w:cs="Calibri"/>
          <w:sz w:val="16"/>
          <w:szCs w:val="18"/>
        </w:rPr>
        <w:t>.</w:t>
      </w:r>
      <w:r w:rsidR="00C67FB3">
        <w:rPr>
          <w:rFonts w:cs="Calibri"/>
          <w:sz w:val="16"/>
          <w:szCs w:val="18"/>
        </w:rPr>
        <w:t>1</w:t>
      </w:r>
      <w:r w:rsidR="00296757" w:rsidRPr="004264F0">
        <w:rPr>
          <w:rFonts w:cs="Calibri"/>
          <w:sz w:val="16"/>
          <w:szCs w:val="18"/>
        </w:rPr>
        <w:t>.202</w:t>
      </w:r>
      <w:r w:rsidR="00C67FB3">
        <w:rPr>
          <w:rFonts w:cs="Calibri"/>
          <w:sz w:val="16"/>
          <w:szCs w:val="18"/>
        </w:rPr>
        <w:t>3</w:t>
      </w:r>
    </w:p>
    <w:p w14:paraId="5BE7A3CF" w14:textId="42FD37C5" w:rsidR="00BC4DEE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 xml:space="preserve">z dnia </w:t>
      </w:r>
      <w:r w:rsidR="00C67FB3">
        <w:rPr>
          <w:rFonts w:cs="Calibri"/>
          <w:sz w:val="16"/>
          <w:szCs w:val="18"/>
        </w:rPr>
        <w:t>11</w:t>
      </w:r>
      <w:r w:rsidRPr="004264F0">
        <w:rPr>
          <w:rFonts w:cs="Calibri"/>
          <w:sz w:val="16"/>
          <w:szCs w:val="18"/>
        </w:rPr>
        <w:t>.</w:t>
      </w:r>
      <w:r w:rsidR="00C67FB3">
        <w:rPr>
          <w:rFonts w:cs="Calibri"/>
          <w:sz w:val="16"/>
          <w:szCs w:val="18"/>
        </w:rPr>
        <w:t>07</w:t>
      </w:r>
      <w:r w:rsidRPr="004264F0">
        <w:rPr>
          <w:rFonts w:cs="Calibri"/>
          <w:sz w:val="16"/>
          <w:szCs w:val="18"/>
        </w:rPr>
        <w:t>.202</w:t>
      </w:r>
      <w:r w:rsidR="00C67FB3">
        <w:rPr>
          <w:rFonts w:cs="Calibri"/>
          <w:sz w:val="16"/>
          <w:szCs w:val="18"/>
        </w:rPr>
        <w:t>3</w:t>
      </w:r>
      <w:r w:rsidRPr="004264F0">
        <w:rPr>
          <w:rFonts w:cs="Calibri"/>
          <w:sz w:val="16"/>
          <w:szCs w:val="18"/>
        </w:rPr>
        <w:t xml:space="preserve"> r. </w:t>
      </w:r>
    </w:p>
    <w:p w14:paraId="38C354C4" w14:textId="7902424A" w:rsidR="00296757" w:rsidRPr="001C396B" w:rsidRDefault="00BC4DEE" w:rsidP="00296757">
      <w:pPr>
        <w:pStyle w:val="Nagwek5"/>
        <w:tabs>
          <w:tab w:val="left" w:pos="0"/>
        </w:tabs>
        <w:jc w:val="center"/>
        <w:rPr>
          <w:rFonts w:cs="Calibri"/>
          <w:i w:val="0"/>
          <w:sz w:val="12"/>
          <w:szCs w:val="24"/>
        </w:rPr>
      </w:pPr>
      <w:r w:rsidRPr="004264F0">
        <w:rPr>
          <w:rFonts w:cs="Calibri"/>
          <w:i w:val="0"/>
          <w:sz w:val="20"/>
          <w:szCs w:val="24"/>
        </w:rPr>
        <w:t>CHARAKTERYSTYKA PRZEDSIĘWZIĘCIA</w:t>
      </w:r>
      <w:r w:rsidR="00296757" w:rsidRPr="004264F0">
        <w:rPr>
          <w:rFonts w:cs="Calibri"/>
          <w:i w:val="0"/>
          <w:sz w:val="20"/>
          <w:szCs w:val="24"/>
        </w:rPr>
        <w:t xml:space="preserve"> </w:t>
      </w:r>
      <w:r w:rsidR="00296757" w:rsidRPr="004264F0">
        <w:rPr>
          <w:rFonts w:cs="Calibri"/>
          <w:i w:val="0"/>
          <w:sz w:val="20"/>
          <w:szCs w:val="24"/>
        </w:rPr>
        <w:br/>
      </w:r>
      <w:r w:rsidR="00296757" w:rsidRPr="004264F0">
        <w:rPr>
          <w:rFonts w:cs="Calibri"/>
          <w:i w:val="0"/>
          <w:sz w:val="18"/>
          <w:szCs w:val="24"/>
        </w:rPr>
        <w:t xml:space="preserve">zgodnie z art. 84 ust. 2 ustawy z dnia 3 października 2008 r. o udostępnianiu informacji </w:t>
      </w:r>
      <w:r w:rsidR="00296757" w:rsidRPr="004264F0">
        <w:rPr>
          <w:rFonts w:cs="Calibri"/>
          <w:i w:val="0"/>
          <w:sz w:val="18"/>
          <w:szCs w:val="24"/>
        </w:rPr>
        <w:br/>
        <w:t xml:space="preserve">o środowisku i jego ochronie, udziale społeczeństwa w ochronie środowiska oraz </w:t>
      </w:r>
      <w:r w:rsidR="005741F5" w:rsidRPr="004264F0">
        <w:rPr>
          <w:rFonts w:cs="Calibri"/>
          <w:i w:val="0"/>
          <w:sz w:val="18"/>
          <w:szCs w:val="24"/>
        </w:rPr>
        <w:br/>
      </w:r>
      <w:r w:rsidR="00296757" w:rsidRPr="004264F0">
        <w:rPr>
          <w:rFonts w:cs="Calibri"/>
          <w:i w:val="0"/>
          <w:sz w:val="18"/>
          <w:szCs w:val="24"/>
        </w:rPr>
        <w:t>o ocenach oddziaływania na środowisko (Dz. U. z 202</w:t>
      </w:r>
      <w:r w:rsidR="00C67FB3">
        <w:rPr>
          <w:rFonts w:cs="Calibri"/>
          <w:i w:val="0"/>
          <w:sz w:val="18"/>
          <w:szCs w:val="24"/>
        </w:rPr>
        <w:t>3</w:t>
      </w:r>
      <w:r w:rsidR="00296757" w:rsidRPr="004264F0">
        <w:rPr>
          <w:rFonts w:cs="Calibri"/>
          <w:i w:val="0"/>
          <w:sz w:val="18"/>
          <w:szCs w:val="24"/>
        </w:rPr>
        <w:t xml:space="preserve"> r., poz. </w:t>
      </w:r>
      <w:r w:rsidR="00C57FFC">
        <w:rPr>
          <w:rFonts w:cs="Calibri"/>
          <w:i w:val="0"/>
          <w:sz w:val="18"/>
          <w:szCs w:val="24"/>
        </w:rPr>
        <w:t>109</w:t>
      </w:r>
      <w:r w:rsidR="00C67FB3">
        <w:rPr>
          <w:rFonts w:cs="Calibri"/>
          <w:i w:val="0"/>
          <w:sz w:val="18"/>
          <w:szCs w:val="24"/>
        </w:rPr>
        <w:t>4</w:t>
      </w:r>
      <w:r w:rsidR="00C57FFC">
        <w:rPr>
          <w:rFonts w:cs="Calibri"/>
          <w:i w:val="0"/>
          <w:sz w:val="18"/>
          <w:szCs w:val="24"/>
        </w:rPr>
        <w:t xml:space="preserve"> t. j. z późn. </w:t>
      </w:r>
      <w:r w:rsidR="00296757" w:rsidRPr="004264F0">
        <w:rPr>
          <w:rFonts w:cs="Calibri"/>
          <w:i w:val="0"/>
          <w:sz w:val="18"/>
          <w:szCs w:val="24"/>
        </w:rPr>
        <w:t>zm.)</w:t>
      </w:r>
      <w:r w:rsidR="00A658E7">
        <w:rPr>
          <w:rFonts w:cs="Calibri"/>
          <w:i w:val="0"/>
          <w:sz w:val="18"/>
          <w:szCs w:val="24"/>
        </w:rPr>
        <w:br/>
      </w:r>
    </w:p>
    <w:p w14:paraId="78707B11" w14:textId="386A4199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Planowane przedsięwzięcie polegać będzie na rozbiórce istniejących wiaduktów znajdujących się w ciągu drogi wojewódzkiej 536 i budowie w ich miejscu nowych wiaduktów dostosowanych do parametrów technicznych obecnie obowiązujących. Przedmiotem planowanej inwestycji jest rozbudowa drogi wojewódzkiej nr 536 polegająca na rozbiórce starych i budowie nowych wiaduktów nad linią kolejową w miejscowości Iława w km 1+273 i km 1+360 wraz z dojazdami i infrastrukturą towarzyszącą. Długość planowanej przebudowy odcinka drogi nie przekroczy 400 m. Inwestycja będzie obejmować działki o łącznej powierzchni: 46,6365 ha</w:t>
      </w:r>
      <w:r w:rsidR="00A658E7" w:rsidRPr="001C396B">
        <w:rPr>
          <w:rFonts w:cs="Calibri"/>
          <w:iCs/>
          <w:sz w:val="20"/>
        </w:rPr>
        <w:t xml:space="preserve">. </w:t>
      </w:r>
    </w:p>
    <w:p w14:paraId="0E2E2A39" w14:textId="77777777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b/>
          <w:iCs/>
          <w:sz w:val="20"/>
        </w:rPr>
      </w:pPr>
      <w:r w:rsidRPr="001C396B">
        <w:rPr>
          <w:rFonts w:cs="Calibri"/>
          <w:b/>
          <w:iCs/>
          <w:sz w:val="20"/>
        </w:rPr>
        <w:t>Realizacja obejmuje powierzchnie:</w:t>
      </w:r>
    </w:p>
    <w:p w14:paraId="1C1687AE" w14:textId="77777777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- nawierzchni jezdni: ok. 0,21 ha</w:t>
      </w:r>
    </w:p>
    <w:p w14:paraId="275FCFD1" w14:textId="77777777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- chodników, ciągów pieszo-rowerowych, pasów dzielących: ok. 0,11 ha</w:t>
      </w:r>
    </w:p>
    <w:p w14:paraId="21B441D8" w14:textId="77777777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- umocnień skarp, schodów skarpowych: ok. 0,07ha</w:t>
      </w:r>
    </w:p>
    <w:p w14:paraId="1B4EC8CC" w14:textId="77777777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Pozostałą część wymienionych działek zajmują trawniki, elementy wyposażenia obiektów oraz elementy nieobjęte inwestycją m.in. torowiska i część skarp nasypów.</w:t>
      </w:r>
    </w:p>
    <w:p w14:paraId="09F6BE93" w14:textId="022C8A2F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Wykonane zostaną nowe podpory wiaduktu, mury oporowe, prace izolacyjne, nowa płyta jezdna, elementy odprowadzenia wód opadowych z nawierzchni drogi. Przebudowie ulegną również elementy podziemnej infrastruktury technicznej zlokalizowane w obrębie wiaduktów. Ponadto wykonane zostaną elementy bezpieczeństwa drogowego. Odwodnienie drogi odbywać się będzie za pomocą spadków podłużnych i poprzecznych jezdni. Woda z nawierzchni odprowadzana będzie do istniejącej sieci kanalizacji.</w:t>
      </w:r>
    </w:p>
    <w:p w14:paraId="59F9CDC4" w14:textId="77777777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W zakres planowanego przedsięwzięcia inwestycyjnego wchodzi również przebudowa istniejących sieci: wodociągowej, gazowej, teletechnicznej, elektrycznej, kanalizacji deszczowej, kanalizacji sanitarnej, oświetlenia ulicznego i kanału technologicznego.</w:t>
      </w:r>
    </w:p>
    <w:p w14:paraId="5F57B32A" w14:textId="77777777" w:rsidR="00C67FB3" w:rsidRPr="001C396B" w:rsidRDefault="00C67FB3" w:rsidP="001C396B">
      <w:pPr>
        <w:spacing w:after="0" w:line="240" w:lineRule="auto"/>
        <w:ind w:firstLine="708"/>
        <w:jc w:val="both"/>
        <w:rPr>
          <w:rFonts w:cs="Calibri"/>
          <w:b/>
          <w:iCs/>
          <w:sz w:val="20"/>
        </w:rPr>
      </w:pPr>
      <w:r w:rsidRPr="001C396B">
        <w:rPr>
          <w:rFonts w:cs="Calibri"/>
          <w:b/>
          <w:iCs/>
          <w:sz w:val="20"/>
        </w:rPr>
        <w:t>Projektowane prace w związku z rozbudową drogi wojewódzkiej nr 536 obejmują przede wszystkim:</w:t>
      </w:r>
    </w:p>
    <w:p w14:paraId="42813FBA" w14:textId="423D9276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karczowanie drzew i wycinka krzewów w zakresie niezbędnym do przeprowadzenia prac,</w:t>
      </w:r>
    </w:p>
    <w:p w14:paraId="7376AADE" w14:textId="6237DF6F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rozbiórka nawierzchni jezdni i chodników w ciągu DW 536,</w:t>
      </w:r>
    </w:p>
    <w:p w14:paraId="2A8600DC" w14:textId="1586CADA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usunięcie warstwy urodzajnej ziemi,</w:t>
      </w:r>
    </w:p>
    <w:p w14:paraId="71DBB549" w14:textId="594C9878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prace ziemne – wykopy i nasypy,</w:t>
      </w:r>
    </w:p>
    <w:p w14:paraId="14C6A8A9" w14:textId="1E270083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rozbiórka obiektów mostowych i elementów wyposażenia,</w:t>
      </w:r>
    </w:p>
    <w:p w14:paraId="244107AE" w14:textId="3A3EFC85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budowa podpór wiaduktu w km 1+273 i murów oporowych w sąsiedztwie wiaduktów, prace izolacyjne,</w:t>
      </w:r>
    </w:p>
    <w:p w14:paraId="6DD05F19" w14:textId="137BD096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budowa konstrukcji obu wiaduktów i prace izolacyjne,</w:t>
      </w:r>
    </w:p>
    <w:p w14:paraId="6DDD2775" w14:textId="1450E610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wykonanie zasadniczych elementów odwodnienia nowych obiektów,</w:t>
      </w:r>
    </w:p>
    <w:p w14:paraId="583FAA90" w14:textId="74F88F6A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przebudowę istniejących sieci,</w:t>
      </w:r>
    </w:p>
    <w:p w14:paraId="1D7F4848" w14:textId="0F0EC370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wykonanie konstrukcji nowej nawierzchni jezdni, ciągu pieszo-rowerowego i chodników na dojazdach,</w:t>
      </w:r>
    </w:p>
    <w:p w14:paraId="3704B033" w14:textId="01BDD431" w:rsidR="00C67FB3" w:rsidRPr="001C396B" w:rsidRDefault="00C67FB3" w:rsidP="001C396B">
      <w:pPr>
        <w:pStyle w:val="Akapitzlist"/>
        <w:numPr>
          <w:ilvl w:val="0"/>
          <w:numId w:val="8"/>
        </w:numPr>
        <w:spacing w:after="0" w:line="240" w:lineRule="auto"/>
        <w:ind w:left="1418" w:hanging="710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 xml:space="preserve">wykonanie nowego wyposażenia, w tym: barieroporęczy, balustrad, osłon przeciwporażeniowych, oświetlenia drogowego, umocnień skarp, schodów skarpowych, innych elementów wyposażenia </w:t>
      </w:r>
      <w:r w:rsidR="001C396B">
        <w:rPr>
          <w:rFonts w:cs="Calibri"/>
          <w:iCs/>
          <w:sz w:val="20"/>
        </w:rPr>
        <w:br/>
      </w:r>
      <w:r w:rsidRPr="001C396B">
        <w:rPr>
          <w:rFonts w:cs="Calibri"/>
          <w:iCs/>
          <w:sz w:val="20"/>
        </w:rPr>
        <w:t>i bezpieczeństwa ruchu drogowego,</w:t>
      </w:r>
    </w:p>
    <w:p w14:paraId="49E8574A" w14:textId="019D124C" w:rsidR="00C67FB3" w:rsidRPr="001C396B" w:rsidRDefault="00C67FB3" w:rsidP="001C396B">
      <w:pPr>
        <w:pStyle w:val="Akapitzlist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wykonanie oznakowania stałej organizacji ruchu,</w:t>
      </w:r>
    </w:p>
    <w:p w14:paraId="716985A6" w14:textId="2E422164" w:rsidR="00C67FB3" w:rsidRPr="001C396B" w:rsidRDefault="00C67FB3" w:rsidP="001C396B">
      <w:pPr>
        <w:pStyle w:val="Akapitzlist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humusowanie i obsianie trawą skarp nasypów,</w:t>
      </w:r>
    </w:p>
    <w:p w14:paraId="7839345A" w14:textId="58836BA1" w:rsidR="00C67FB3" w:rsidRPr="001C396B" w:rsidRDefault="00C67FB3" w:rsidP="001C396B">
      <w:pPr>
        <w:pStyle w:val="Akapitzlist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>prace porządkowe.</w:t>
      </w:r>
    </w:p>
    <w:p w14:paraId="7E8794F8" w14:textId="4CBDFDBC" w:rsidR="00EB3044" w:rsidRPr="001C396B" w:rsidRDefault="00C67FB3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bookmarkStart w:id="0" w:name="_GoBack"/>
      <w:bookmarkEnd w:id="0"/>
      <w:r w:rsidRPr="001C396B">
        <w:rPr>
          <w:rFonts w:cs="Calibri"/>
          <w:iCs/>
          <w:sz w:val="20"/>
        </w:rPr>
        <w:t>Po zrealizowaniu planowanego przedsięwzięcia, po planowanej rozbudowie przedmiotowa droga będzie posiadała szerokość jezdni o następujących parametrach: 10,5 m: 2 x 3,5 m + 3,5 m, szerokość chodnika 1,8 m, szerokość ciągu pieszo-rowerowego: 2,5 m + 2 x 0,25 m (opaski), szerokość opaski min. 0,5 m. Wiadukt oznaczony jako nr 1 (w km 1+273) będzie stanowił konstrukcję dwuprzęsłową, natomiast wiadukt oznaczony jako nr 2 (w km 1+360) – będzie konstrukcją jednoprzęsłową.</w:t>
      </w:r>
    </w:p>
    <w:p w14:paraId="17CF2E9B" w14:textId="7A6D2AF0" w:rsidR="004264F0" w:rsidRPr="001C396B" w:rsidRDefault="00EB3044" w:rsidP="001C396B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  <w:r w:rsidRPr="001C396B">
        <w:rPr>
          <w:rFonts w:cs="Calibri"/>
          <w:iCs/>
          <w:sz w:val="20"/>
        </w:rPr>
        <w:t xml:space="preserve"> </w:t>
      </w:r>
    </w:p>
    <w:sectPr w:rsidR="004264F0" w:rsidRPr="001C396B" w:rsidSect="001C396B">
      <w:footerReference w:type="default" r:id="rId8"/>
      <w:headerReference w:type="first" r:id="rId9"/>
      <w:footerReference w:type="first" r:id="rId10"/>
      <w:pgSz w:w="11906" w:h="16838"/>
      <w:pgMar w:top="1644" w:right="1133" w:bottom="141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261D" w14:textId="77777777" w:rsidR="00FD22C7" w:rsidRDefault="00FD22C7" w:rsidP="003548CD">
      <w:pPr>
        <w:spacing w:after="0" w:line="240" w:lineRule="auto"/>
      </w:pPr>
      <w:r>
        <w:separator/>
      </w:r>
    </w:p>
  </w:endnote>
  <w:endnote w:type="continuationSeparator" w:id="0">
    <w:p w14:paraId="76A10529" w14:textId="77777777" w:rsidR="00FD22C7" w:rsidRDefault="00FD22C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9F5" w14:textId="77777777"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13F8F9ED" w14:textId="77777777" w:rsidR="00C13045" w:rsidRDefault="00C13045" w:rsidP="00D74E93">
    <w:pPr>
      <w:pStyle w:val="Stopka"/>
      <w:jc w:val="center"/>
    </w:pPr>
    <w:r>
      <w:t>tel. 89 649 01 01, fax. 89 649 26 31</w:t>
    </w:r>
  </w:p>
  <w:p w14:paraId="5198BE7B" w14:textId="5EC3F96F"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A658E7">
      <w:rPr>
        <w:lang w:val="en-US"/>
      </w:rPr>
      <w:t>miasto</w:t>
    </w:r>
    <w:r w:rsidRPr="00550A9F">
      <w:rPr>
        <w:lang w:val="en-US"/>
      </w:rPr>
      <w:t>ilawa.pl</w:t>
    </w:r>
  </w:p>
  <w:p w14:paraId="6BD0562A" w14:textId="77777777"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3BC" w14:textId="77777777"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4B1B797" w14:textId="77777777" w:rsidR="00C13045" w:rsidRDefault="00C13045" w:rsidP="00A00CFA">
    <w:pPr>
      <w:pStyle w:val="Stopka"/>
      <w:jc w:val="center"/>
    </w:pPr>
    <w:r>
      <w:t>tel. 89 649 01 01, fax. 89 649 26 31</w:t>
    </w:r>
  </w:p>
  <w:p w14:paraId="10DD02F6" w14:textId="77777777"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F426" w14:textId="77777777" w:rsidR="00FD22C7" w:rsidRDefault="00FD22C7" w:rsidP="003548CD">
      <w:pPr>
        <w:spacing w:after="0" w:line="240" w:lineRule="auto"/>
      </w:pPr>
      <w:r>
        <w:separator/>
      </w:r>
    </w:p>
  </w:footnote>
  <w:footnote w:type="continuationSeparator" w:id="0">
    <w:p w14:paraId="1E982777" w14:textId="77777777" w:rsidR="00FD22C7" w:rsidRDefault="00FD22C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52EE" w14:textId="77777777"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 wp14:anchorId="6BEA8BF7" wp14:editId="20086B55">
          <wp:extent cx="1781175" cy="9810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5B"/>
    <w:multiLevelType w:val="hybridMultilevel"/>
    <w:tmpl w:val="73920F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97222D"/>
    <w:multiLevelType w:val="hybridMultilevel"/>
    <w:tmpl w:val="BEDECC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0700D"/>
    <w:multiLevelType w:val="hybridMultilevel"/>
    <w:tmpl w:val="15605D52"/>
    <w:lvl w:ilvl="0" w:tplc="650A9C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C18"/>
    <w:multiLevelType w:val="hybridMultilevel"/>
    <w:tmpl w:val="D646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BC"/>
    <w:multiLevelType w:val="hybridMultilevel"/>
    <w:tmpl w:val="A0A20D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31B8"/>
    <w:multiLevelType w:val="hybridMultilevel"/>
    <w:tmpl w:val="31F639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4E757E"/>
    <w:multiLevelType w:val="hybridMultilevel"/>
    <w:tmpl w:val="89B8DAE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94B86"/>
    <w:rsid w:val="000A5F6A"/>
    <w:rsid w:val="000B7705"/>
    <w:rsid w:val="000C0D42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A0EC4"/>
    <w:rsid w:val="001B4D4A"/>
    <w:rsid w:val="001B4DD1"/>
    <w:rsid w:val="001C396B"/>
    <w:rsid w:val="001E3839"/>
    <w:rsid w:val="00207C5E"/>
    <w:rsid w:val="00276A18"/>
    <w:rsid w:val="0027754B"/>
    <w:rsid w:val="00280804"/>
    <w:rsid w:val="00287AF9"/>
    <w:rsid w:val="00293B4E"/>
    <w:rsid w:val="00296757"/>
    <w:rsid w:val="002A065A"/>
    <w:rsid w:val="002C5430"/>
    <w:rsid w:val="002D6BC1"/>
    <w:rsid w:val="00307023"/>
    <w:rsid w:val="00351BA3"/>
    <w:rsid w:val="003548CD"/>
    <w:rsid w:val="003D4F6F"/>
    <w:rsid w:val="003E6AC2"/>
    <w:rsid w:val="003F410B"/>
    <w:rsid w:val="003F4E5B"/>
    <w:rsid w:val="00423E87"/>
    <w:rsid w:val="004264F0"/>
    <w:rsid w:val="004708D7"/>
    <w:rsid w:val="00473BF7"/>
    <w:rsid w:val="00476368"/>
    <w:rsid w:val="004E1BB7"/>
    <w:rsid w:val="00535810"/>
    <w:rsid w:val="005441C9"/>
    <w:rsid w:val="00550A9F"/>
    <w:rsid w:val="00572C82"/>
    <w:rsid w:val="005741F5"/>
    <w:rsid w:val="00594002"/>
    <w:rsid w:val="005B0754"/>
    <w:rsid w:val="00617732"/>
    <w:rsid w:val="00624C0C"/>
    <w:rsid w:val="00627A6D"/>
    <w:rsid w:val="00686964"/>
    <w:rsid w:val="006C4843"/>
    <w:rsid w:val="006D0E84"/>
    <w:rsid w:val="00716866"/>
    <w:rsid w:val="00724EFB"/>
    <w:rsid w:val="00743F45"/>
    <w:rsid w:val="00772B22"/>
    <w:rsid w:val="007A4655"/>
    <w:rsid w:val="007C1AB8"/>
    <w:rsid w:val="007C29BC"/>
    <w:rsid w:val="007E3E3A"/>
    <w:rsid w:val="007E5393"/>
    <w:rsid w:val="007F2B7E"/>
    <w:rsid w:val="00817FAF"/>
    <w:rsid w:val="00830A01"/>
    <w:rsid w:val="0083788E"/>
    <w:rsid w:val="008737C4"/>
    <w:rsid w:val="008A653B"/>
    <w:rsid w:val="008B3D16"/>
    <w:rsid w:val="008D0BDD"/>
    <w:rsid w:val="008E4548"/>
    <w:rsid w:val="008F1C27"/>
    <w:rsid w:val="009101B6"/>
    <w:rsid w:val="00966961"/>
    <w:rsid w:val="009723BF"/>
    <w:rsid w:val="009744DC"/>
    <w:rsid w:val="009C0121"/>
    <w:rsid w:val="00A00CFA"/>
    <w:rsid w:val="00A03E01"/>
    <w:rsid w:val="00A14F23"/>
    <w:rsid w:val="00A17D44"/>
    <w:rsid w:val="00A2528D"/>
    <w:rsid w:val="00A579E0"/>
    <w:rsid w:val="00A658E7"/>
    <w:rsid w:val="00A66779"/>
    <w:rsid w:val="00AA6E1D"/>
    <w:rsid w:val="00AB1245"/>
    <w:rsid w:val="00AC709F"/>
    <w:rsid w:val="00AD1B56"/>
    <w:rsid w:val="00AD5A04"/>
    <w:rsid w:val="00AE0903"/>
    <w:rsid w:val="00AE6337"/>
    <w:rsid w:val="00B02B46"/>
    <w:rsid w:val="00B07FF3"/>
    <w:rsid w:val="00B135D3"/>
    <w:rsid w:val="00B26EBE"/>
    <w:rsid w:val="00B31F51"/>
    <w:rsid w:val="00B82E86"/>
    <w:rsid w:val="00BB5C57"/>
    <w:rsid w:val="00BC4A9D"/>
    <w:rsid w:val="00BC4DEE"/>
    <w:rsid w:val="00C10C83"/>
    <w:rsid w:val="00C13045"/>
    <w:rsid w:val="00C27BE8"/>
    <w:rsid w:val="00C35F11"/>
    <w:rsid w:val="00C53A67"/>
    <w:rsid w:val="00C57FFC"/>
    <w:rsid w:val="00C67FB3"/>
    <w:rsid w:val="00C72755"/>
    <w:rsid w:val="00C72EE8"/>
    <w:rsid w:val="00C74EAC"/>
    <w:rsid w:val="00C80FBE"/>
    <w:rsid w:val="00CC3E42"/>
    <w:rsid w:val="00D3753B"/>
    <w:rsid w:val="00D540A2"/>
    <w:rsid w:val="00D61810"/>
    <w:rsid w:val="00D631F6"/>
    <w:rsid w:val="00D74E93"/>
    <w:rsid w:val="00D80A35"/>
    <w:rsid w:val="00DC16F0"/>
    <w:rsid w:val="00DE2055"/>
    <w:rsid w:val="00DE46BD"/>
    <w:rsid w:val="00E27CFE"/>
    <w:rsid w:val="00E312C8"/>
    <w:rsid w:val="00E41E64"/>
    <w:rsid w:val="00E7069C"/>
    <w:rsid w:val="00E763BD"/>
    <w:rsid w:val="00EB3044"/>
    <w:rsid w:val="00EE0F33"/>
    <w:rsid w:val="00F300B2"/>
    <w:rsid w:val="00F3091A"/>
    <w:rsid w:val="00F32220"/>
    <w:rsid w:val="00F56882"/>
    <w:rsid w:val="00FA0CA8"/>
    <w:rsid w:val="00FB10AB"/>
    <w:rsid w:val="00FB75EC"/>
    <w:rsid w:val="00FC5D2C"/>
    <w:rsid w:val="00FD22C7"/>
    <w:rsid w:val="00FD784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F7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0903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D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7E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B7E"/>
    <w:rPr>
      <w:b/>
      <w:bCs/>
    </w:rPr>
  </w:style>
  <w:style w:type="character" w:styleId="Hipercze">
    <w:name w:val="Hyperlink"/>
    <w:uiPriority w:val="99"/>
    <w:unhideWhenUsed/>
    <w:rsid w:val="008737C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E0903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AE0903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090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DEE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050B-2404-49DF-BA24-9977B1C5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20</cp:revision>
  <cp:lastPrinted>2022-10-11T12:00:00Z</cp:lastPrinted>
  <dcterms:created xsi:type="dcterms:W3CDTF">2022-06-07T12:10:00Z</dcterms:created>
  <dcterms:modified xsi:type="dcterms:W3CDTF">2023-07-11T11:14:00Z</dcterms:modified>
</cp:coreProperties>
</file>