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2511E">
      <w:pPr>
        <w:jc w:val="center"/>
        <w:rPr>
          <w:b/>
          <w:caps/>
        </w:rPr>
      </w:pPr>
      <w:r>
        <w:rPr>
          <w:b/>
          <w:caps/>
        </w:rPr>
        <w:t>Zarządzenie Nr 0050-71/2023</w:t>
      </w:r>
      <w:r>
        <w:rPr>
          <w:b/>
          <w:caps/>
        </w:rPr>
        <w:br/>
        <w:t>Burmistrza Miasta Iławy</w:t>
      </w:r>
    </w:p>
    <w:p w:rsidR="00A77B3E" w:rsidRDefault="0072511E">
      <w:pPr>
        <w:spacing w:before="280" w:after="280"/>
        <w:jc w:val="center"/>
        <w:rPr>
          <w:b/>
          <w:caps/>
        </w:rPr>
      </w:pPr>
      <w:r>
        <w:t>z dnia 23 maja 2023 r.</w:t>
      </w:r>
    </w:p>
    <w:p w:rsidR="00A77B3E" w:rsidRDefault="0072511E">
      <w:pPr>
        <w:keepNext/>
        <w:spacing w:after="480"/>
        <w:jc w:val="center"/>
      </w:pPr>
      <w:r>
        <w:rPr>
          <w:b/>
        </w:rPr>
        <w:t>w sprawie powołania Społecznej Komisji Mieszkaniowej</w:t>
      </w:r>
    </w:p>
    <w:p w:rsidR="00A77B3E" w:rsidRDefault="0072511E" w:rsidP="0072511E">
      <w:pPr>
        <w:keepLines/>
        <w:spacing w:before="120" w:line="276" w:lineRule="auto"/>
        <w:ind w:firstLine="227"/>
      </w:pPr>
      <w:r>
        <w:t>N</w:t>
      </w:r>
      <w:bookmarkStart w:id="0" w:name="_GoBack"/>
      <w:bookmarkEnd w:id="0"/>
      <w:r>
        <w:t xml:space="preserve">a podstawie art. 30 ust. 1 i 2 pkt 3) ustawy z dnia 8 marca 1990 r. o samorządzie gminnym (Dz. U. z 2023 r., poz. 40 z późn. </w:t>
      </w:r>
      <w:r>
        <w:t xml:space="preserve">zm.) w związku z § </w:t>
      </w:r>
      <w:r>
        <w:t>23 ust. 5 załącznika do uchwały Nr XIV/138/19 Rady Miejskiej w Iławie z dnia 28 października 2019 r. w sprawie określenia zasad wynajmowania lokali wchodzących w skład mieszkaniowego zasobu Gminy Miejskiej Iława zarządzam, co następuje: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rPr>
          <w:b/>
        </w:rPr>
        <w:t>§</w:t>
      </w:r>
      <w:r>
        <w:rPr>
          <w:b/>
        </w:rPr>
        <w:t> 1. </w:t>
      </w:r>
      <w:r>
        <w:t>Powołuję Społeczną Komisję Mieszkaniową do rozpatrywania i opiniowania wniosków o najem lokali z mieszkaniowego zasobu Gminy Miejskiej Iława w składzie: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t>1. </w:t>
      </w:r>
      <w:r>
        <w:t>Dorota Zalewska - Przewodnicząca Komisji,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t>2. </w:t>
      </w:r>
      <w:r>
        <w:t>Magdalena Czarnogórska - Członek Komisji,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t>3. </w:t>
      </w:r>
      <w:r>
        <w:t>Gabrie</w:t>
      </w:r>
      <w:r>
        <w:t>la Czarnecka - Członek Komisji,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t>4. </w:t>
      </w:r>
      <w:r>
        <w:t>Elżbieta Prasek - Członek Komisji.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rPr>
          <w:b/>
        </w:rPr>
        <w:t>§ 2. </w:t>
      </w:r>
      <w:r>
        <w:t>W przypadku nieobecności Pani Doroty Zalewskiej w zastępstwie na Przewodniczącą Komisji powołuję Panią Magdalenę Czarnogórską.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rPr>
          <w:b/>
        </w:rPr>
        <w:t>§ 3. </w:t>
      </w:r>
      <w:r>
        <w:t>Wykonanie zarządzenie powierza się Prezesowi Iław</w:t>
      </w:r>
      <w:r>
        <w:t>skiego Towarzystwa Budownictwa Społecznego - Zarząd Gospodarki Lokalami Spółka z o. o. w Iławie.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rPr>
          <w:b/>
        </w:rPr>
        <w:t>§ 4. </w:t>
      </w:r>
      <w:r>
        <w:t>Uchyla się Zarządzenie nr 0050-134/2022 Burmistrza Miasta Iławy z dnia 3 października 2022 r. w sprawie powołania Społecznej Komisji Mieszkaniowej.</w:t>
      </w:r>
    </w:p>
    <w:p w:rsidR="00A77B3E" w:rsidRDefault="0072511E" w:rsidP="0072511E">
      <w:pPr>
        <w:keepLines/>
        <w:spacing w:before="120" w:line="276" w:lineRule="auto"/>
        <w:ind w:firstLine="340"/>
      </w:pPr>
      <w:r>
        <w:rPr>
          <w:b/>
        </w:rPr>
        <w:t>§ 5. </w:t>
      </w:r>
      <w:r>
        <w:t>Z</w:t>
      </w:r>
      <w:r>
        <w:t>arządzenie wchodzi w życie z dniem podpisania.</w:t>
      </w:r>
    </w:p>
    <w:sectPr w:rsidR="00A77B3E" w:rsidSect="0072511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511E">
      <w:r>
        <w:separator/>
      </w:r>
    </w:p>
  </w:endnote>
  <w:endnote w:type="continuationSeparator" w:id="0">
    <w:p w:rsidR="00000000" w:rsidRDefault="0072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0"/>
      <w:gridCol w:w="3068"/>
    </w:tblGrid>
    <w:tr w:rsidR="006404F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404FA" w:rsidRDefault="0072511E">
          <w:pPr>
            <w:jc w:val="left"/>
          </w:pPr>
          <w:r>
            <w:t>Id: D8679536-DE62-419F-86F3-1BF8CFF444B3.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404FA" w:rsidRDefault="0072511E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6404FA" w:rsidRDefault="006404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511E">
      <w:r>
        <w:separator/>
      </w:r>
    </w:p>
  </w:footnote>
  <w:footnote w:type="continuationSeparator" w:id="0">
    <w:p w:rsidR="00000000" w:rsidRDefault="0072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404FA"/>
    <w:rsid w:val="007251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DB3D2"/>
  <w15:docId w15:val="{3ABB62C2-277C-4457-8F2A-52F64981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0050-71/2023 z dnia 23 maja 2023 r.</dc:title>
  <dc:subject>w sprawie powołania Społecznej Komisji Mieszkaniowej</dc:subject>
  <dc:creator>cfilaber</dc:creator>
  <cp:lastModifiedBy>Cecylia Filaber</cp:lastModifiedBy>
  <cp:revision>2</cp:revision>
  <cp:lastPrinted>2023-05-23T07:15:00Z</cp:lastPrinted>
  <dcterms:created xsi:type="dcterms:W3CDTF">2023-05-23T09:10:00Z</dcterms:created>
  <dcterms:modified xsi:type="dcterms:W3CDTF">2023-05-23T07:17:00Z</dcterms:modified>
  <cp:category>Akt prawny</cp:category>
</cp:coreProperties>
</file>