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0050-</w:t>
      </w:r>
      <w:r w:rsidR="00E66AAD">
        <w:rPr>
          <w:b/>
          <w:caps/>
        </w:rPr>
        <w:t>40</w:t>
      </w:r>
      <w:r>
        <w:rPr>
          <w:b/>
          <w:caps/>
        </w:rPr>
        <w:t>/2023</w:t>
      </w:r>
      <w:r>
        <w:rPr>
          <w:b/>
          <w:caps/>
        </w:rPr>
        <w:br/>
        <w:t>Burmistrza Miasta Iławy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363121">
        <w:rPr>
          <w:color w:val="000000" w:themeColor="text1"/>
        </w:rPr>
        <w:t>24</w:t>
      </w:r>
      <w:r w:rsidR="008C3E48">
        <w:rPr>
          <w:color w:val="000000" w:themeColor="text1"/>
        </w:rPr>
        <w:t xml:space="preserve"> </w:t>
      </w:r>
      <w:r w:rsidRPr="00133769">
        <w:rPr>
          <w:color w:val="000000" w:themeColor="text1"/>
        </w:rPr>
        <w:t xml:space="preserve">marca </w:t>
      </w:r>
      <w:r>
        <w:t>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odwołania za stanowiska dyrektora Przedszkola Miejskiego Nr 4 im. Chatka Przyjaciół Kubusia Puchatka w Iławie</w:t>
      </w:r>
    </w:p>
    <w:p w:rsidR="00A77B3E" w:rsidRDefault="00000000" w:rsidP="00222576">
      <w:pPr>
        <w:keepLines/>
        <w:spacing w:before="120" w:after="120"/>
        <w:ind w:firstLine="227"/>
        <w:jc w:val="left"/>
      </w:pPr>
      <w:r>
        <w:t>Na podstawie art. 30 ust. 2 pkt 5 ustawy z dnia 8 marca 1990 r</w:t>
      </w:r>
      <w:r w:rsidR="00E840F4">
        <w:t>.</w:t>
      </w:r>
      <w:r>
        <w:t xml:space="preserve"> o samorządzie gminnym</w:t>
      </w:r>
      <w:r w:rsidR="000B0074">
        <w:t xml:space="preserve"> </w:t>
      </w:r>
      <w:r>
        <w:t>(t. j. Dz. U. z 20</w:t>
      </w:r>
      <w:r w:rsidR="00AA523E">
        <w:t>23</w:t>
      </w:r>
      <w:r w:rsidR="00222576">
        <w:t xml:space="preserve"> </w:t>
      </w:r>
      <w:r>
        <w:t>r. poz. </w:t>
      </w:r>
      <w:r w:rsidR="00AA523E">
        <w:t>40</w:t>
      </w:r>
      <w:r>
        <w:t>) oraz art. 66 ust. 1 pkt. 1 lit. a </w:t>
      </w:r>
      <w:r w:rsidR="0087035E">
        <w:t xml:space="preserve"> </w:t>
      </w:r>
      <w:r>
        <w:t>ustawy z dnia 14 grudnia 2016</w:t>
      </w:r>
      <w:r w:rsidR="00222576">
        <w:t xml:space="preserve"> </w:t>
      </w:r>
      <w:r>
        <w:t xml:space="preserve">r. Prawo </w:t>
      </w:r>
      <w:r w:rsidR="00222576">
        <w:t>o</w:t>
      </w:r>
      <w:r>
        <w:t>światowe</w:t>
      </w:r>
      <w:r w:rsidR="000B0074">
        <w:t xml:space="preserve"> </w:t>
      </w:r>
      <w:r>
        <w:t xml:space="preserve"> (t. j. Dz. U. z 202</w:t>
      </w:r>
      <w:r w:rsidR="00AA523E">
        <w:t>1</w:t>
      </w:r>
      <w:r>
        <w:t> r. poz. </w:t>
      </w:r>
      <w:r w:rsidR="00403C54">
        <w:t>1082</w:t>
      </w:r>
      <w:r>
        <w:t> ze zm.) zarządza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związku ze złożoną rezygnacją w dniu 9 marca 2023 r. odwołuję </w:t>
      </w:r>
      <w:r w:rsidR="006441A4">
        <w:t>p</w:t>
      </w:r>
      <w:r>
        <w:t>anią Anetę Stawirej</w:t>
      </w:r>
      <w:r w:rsidR="000B0074">
        <w:t xml:space="preserve">                             </w:t>
      </w:r>
      <w:r>
        <w:t>ze stanowiska Dyrektora Przedszkola Miejskiego Nr 4 </w:t>
      </w:r>
      <w:r w:rsidR="000B0074">
        <w:t xml:space="preserve">im. Chatka Przyjaciół Kubusia Puchatka </w:t>
      </w:r>
      <w:r>
        <w:t xml:space="preserve">w Iławie </w:t>
      </w:r>
      <w:r w:rsidR="000B0074">
        <w:t xml:space="preserve">                 </w:t>
      </w:r>
      <w:r>
        <w:t xml:space="preserve"> ze skutkiem na dzień 31 sierpnia 2023r.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 podjęcia.</w:t>
      </w: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0B0074" w:rsidRDefault="000B0074">
      <w:pPr>
        <w:keepLines/>
        <w:spacing w:before="120" w:after="120"/>
        <w:ind w:firstLine="340"/>
      </w:pPr>
    </w:p>
    <w:p w:rsidR="00A77B3E" w:rsidRDefault="00000000">
      <w:pPr>
        <w:spacing w:before="120" w:after="120"/>
        <w:jc w:val="center"/>
        <w:rPr>
          <w:bCs/>
          <w:spacing w:val="20"/>
        </w:rPr>
      </w:pPr>
      <w:r w:rsidRPr="000B0074">
        <w:rPr>
          <w:bCs/>
          <w:spacing w:val="20"/>
        </w:rPr>
        <w:lastRenderedPageBreak/>
        <w:t>Uzasadnienie</w:t>
      </w:r>
      <w:r w:rsidR="000B0074">
        <w:rPr>
          <w:bCs/>
          <w:spacing w:val="20"/>
        </w:rPr>
        <w:t xml:space="preserve"> do Zarządzenia Nr 0050-</w:t>
      </w:r>
      <w:r w:rsidR="00E66AAD">
        <w:rPr>
          <w:bCs/>
          <w:spacing w:val="20"/>
        </w:rPr>
        <w:t>40</w:t>
      </w:r>
      <w:r w:rsidR="000B0074">
        <w:rPr>
          <w:bCs/>
          <w:spacing w:val="20"/>
        </w:rPr>
        <w:t xml:space="preserve">/2023 </w:t>
      </w:r>
    </w:p>
    <w:p w:rsidR="000B0074" w:rsidRDefault="000B0074">
      <w:pPr>
        <w:spacing w:before="120" w:after="120"/>
        <w:jc w:val="center"/>
        <w:rPr>
          <w:bCs/>
          <w:spacing w:val="20"/>
        </w:rPr>
      </w:pPr>
      <w:r>
        <w:rPr>
          <w:bCs/>
          <w:spacing w:val="20"/>
        </w:rPr>
        <w:t xml:space="preserve">Burmistrza Miasta Iławy z dnia </w:t>
      </w:r>
      <w:r w:rsidR="00133769" w:rsidRPr="00133769">
        <w:rPr>
          <w:bCs/>
          <w:color w:val="000000" w:themeColor="text1"/>
          <w:spacing w:val="20"/>
        </w:rPr>
        <w:t>2</w:t>
      </w:r>
      <w:r w:rsidR="000225AE">
        <w:rPr>
          <w:bCs/>
          <w:color w:val="000000" w:themeColor="text1"/>
          <w:spacing w:val="20"/>
        </w:rPr>
        <w:t>4</w:t>
      </w:r>
      <w:r w:rsidRPr="00AA523E">
        <w:rPr>
          <w:bCs/>
          <w:color w:val="FF0000"/>
          <w:spacing w:val="20"/>
        </w:rPr>
        <w:t xml:space="preserve"> </w:t>
      </w:r>
      <w:r w:rsidRPr="00133769">
        <w:rPr>
          <w:bCs/>
          <w:color w:val="000000" w:themeColor="text1"/>
          <w:spacing w:val="20"/>
        </w:rPr>
        <w:t>marca</w:t>
      </w:r>
      <w:r>
        <w:rPr>
          <w:bCs/>
          <w:spacing w:val="20"/>
        </w:rPr>
        <w:t xml:space="preserve"> 2023 r. </w:t>
      </w:r>
    </w:p>
    <w:p w:rsidR="000B0074" w:rsidRDefault="000B0074">
      <w:pPr>
        <w:spacing w:before="120" w:after="120"/>
        <w:jc w:val="center"/>
        <w:rPr>
          <w:bCs/>
          <w:spacing w:val="20"/>
        </w:rPr>
      </w:pPr>
    </w:p>
    <w:p w:rsidR="000B0074" w:rsidRPr="000B0074" w:rsidRDefault="000B0074">
      <w:pPr>
        <w:spacing w:before="120" w:after="120"/>
        <w:jc w:val="center"/>
        <w:rPr>
          <w:bCs/>
        </w:rPr>
      </w:pPr>
    </w:p>
    <w:p w:rsidR="000B0074" w:rsidRDefault="00000000" w:rsidP="000B0074">
      <w:pPr>
        <w:ind w:firstLine="720"/>
      </w:pPr>
      <w:r>
        <w:t xml:space="preserve">Zgodnie z art. 66 ust. 1 pkt 1 lit. a ustawy z dnia 14 grudnia 2016r. Prawo </w:t>
      </w:r>
      <w:r w:rsidR="00897F9B">
        <w:t>o</w:t>
      </w:r>
      <w:r>
        <w:t>światowe (t. j. Dz. U. z 202</w:t>
      </w:r>
      <w:r w:rsidR="00782429">
        <w:t>1</w:t>
      </w:r>
      <w:r>
        <w:t> r. poz. </w:t>
      </w:r>
      <w:r w:rsidR="000A6628">
        <w:t>1082</w:t>
      </w:r>
      <w:r>
        <w:t> ze zm.) organ, który powierzył nauczycielowi stanowisko kierownicze w szkole lub placówce, odwołuje nauczyciela ze stanowiska kierowniczego w razie złożenia przez nauczyciela rezygnacji, za trzymiesięcznym wypowiedzeniem. W przypadku szkół i placówek prowadzonych przez jednostki samorządu terytorialnego, zadania i kompetencje organu prowadzącego</w:t>
      </w:r>
      <w:r w:rsidR="0042547B">
        <w:t xml:space="preserve"> </w:t>
      </w:r>
      <w:r>
        <w:t xml:space="preserve">zgodnie z art. 29 ust. 1 pkt 2 w/w ustawy wykonuje Burmistrz.  </w:t>
      </w:r>
    </w:p>
    <w:p w:rsidR="000B0074" w:rsidRDefault="00000000" w:rsidP="000B0074">
      <w:pPr>
        <w:ind w:firstLine="720"/>
      </w:pPr>
      <w:r>
        <w:t xml:space="preserve">           Rezygnacja z funkcji dyrektora przedszkola może mieć charakter natychmiastowy bądź odroczony do momentu wskazanego w rezygnacji. Wobec tego oświadczenie woli o rezygnacji z funkcji dyrektora przedszkola powinno być interpretowane zgodnie z wolą osoby składającej to oświadczenie, zwłaszcza, że ustawowy okres określony w art. 66 ust. 1 lit. a w/w ustawy nie został skrócony. </w:t>
      </w:r>
    </w:p>
    <w:p w:rsidR="000B0074" w:rsidRDefault="00000000" w:rsidP="000B0074">
      <w:pPr>
        <w:ind w:firstLine="720"/>
      </w:pPr>
      <w:r>
        <w:t>Pismem z dnia 9 marca 202</w:t>
      </w:r>
      <w:r w:rsidR="0042547B">
        <w:t>3</w:t>
      </w:r>
      <w:r>
        <w:t xml:space="preserve">r. </w:t>
      </w:r>
      <w:r w:rsidR="00540AD8">
        <w:t>p</w:t>
      </w:r>
      <w:r>
        <w:t xml:space="preserve">ani </w:t>
      </w:r>
      <w:r w:rsidR="00782429">
        <w:t xml:space="preserve">Aneta Stawirej </w:t>
      </w:r>
      <w:r>
        <w:t>złożyła  rezygnację z powierzonego jej stanowiska dyrektora Przedszkola Miejskiego Nr </w:t>
      </w:r>
      <w:r w:rsidR="0042547B">
        <w:t xml:space="preserve">4 </w:t>
      </w:r>
      <w:r>
        <w:t> </w:t>
      </w:r>
      <w:r w:rsidR="0042547B">
        <w:t>im. Chatka Przyjaciół Kubusia Puchatka w Iławie</w:t>
      </w:r>
      <w:r>
        <w:t xml:space="preserve">, proponując datę odwołania jej z pełnienia funkcji z końcem roku szkolnego.            </w:t>
      </w:r>
    </w:p>
    <w:p w:rsidR="00A77B3E" w:rsidRDefault="00000000" w:rsidP="000B0074">
      <w:pPr>
        <w:ind w:firstLine="720"/>
      </w:pPr>
      <w:r>
        <w:t xml:space="preserve">  Organ prowadzący przychylił się do tej prośby wychodząc z założenia, że na zasadzie zgodnych oświadczeń odwołanie ze stanowiska kierowniczego nastąpi 31 sierpnia 2023r.</w:t>
      </w:r>
    </w:p>
    <w:sectPr w:rsidR="00A77B3E" w:rsidSect="00E840F4">
      <w:footerReference w:type="default" r:id="rId6"/>
      <w:endnotePr>
        <w:numFmt w:val="decimal"/>
      </w:endnotePr>
      <w:pgSz w:w="11906" w:h="16838"/>
      <w:pgMar w:top="1417" w:right="991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248" w:rsidRDefault="00205248">
      <w:r>
        <w:separator/>
      </w:r>
    </w:p>
  </w:endnote>
  <w:endnote w:type="continuationSeparator" w:id="0">
    <w:p w:rsidR="00205248" w:rsidRDefault="002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0"/>
      <w:gridCol w:w="3371"/>
    </w:tblGrid>
    <w:tr w:rsidR="003E1F7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E1F7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77AD6F7F-A478-4DDF-8934-966E8A5BDC1F.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E1F7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00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E1F72" w:rsidRDefault="003E1F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248" w:rsidRDefault="00205248">
      <w:r>
        <w:separator/>
      </w:r>
    </w:p>
  </w:footnote>
  <w:footnote w:type="continuationSeparator" w:id="0">
    <w:p w:rsidR="00205248" w:rsidRDefault="0020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25AE"/>
    <w:rsid w:val="000A6628"/>
    <w:rsid w:val="000B0074"/>
    <w:rsid w:val="000C79C2"/>
    <w:rsid w:val="00133769"/>
    <w:rsid w:val="0019111B"/>
    <w:rsid w:val="00205248"/>
    <w:rsid w:val="00222576"/>
    <w:rsid w:val="00363121"/>
    <w:rsid w:val="00393458"/>
    <w:rsid w:val="003E1F72"/>
    <w:rsid w:val="00403C54"/>
    <w:rsid w:val="00404F68"/>
    <w:rsid w:val="0042547B"/>
    <w:rsid w:val="004F368B"/>
    <w:rsid w:val="00540AD8"/>
    <w:rsid w:val="006441A4"/>
    <w:rsid w:val="00782429"/>
    <w:rsid w:val="0087035E"/>
    <w:rsid w:val="00897F9B"/>
    <w:rsid w:val="008C2B58"/>
    <w:rsid w:val="008C3E48"/>
    <w:rsid w:val="00A77B3E"/>
    <w:rsid w:val="00AA523E"/>
    <w:rsid w:val="00AB550F"/>
    <w:rsid w:val="00B561CE"/>
    <w:rsid w:val="00CA2A55"/>
    <w:rsid w:val="00E66AAD"/>
    <w:rsid w:val="00E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A594F"/>
  <w15:docId w15:val="{E7E7882D-2520-4470-A552-A9E1FA3B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0050-.../2023 z dnia 20 marca 2023 r.</dc:title>
  <dc:subject>w sprawie odwołania za stanowiska dyrektora Przedszkola Miejskiego Nr^4^im. Chatka Przyjaciół Kubusia Puchatka w^Iławie</dc:subject>
  <dc:creator>k1</dc:creator>
  <cp:lastModifiedBy>Kadry1 Mzosip</cp:lastModifiedBy>
  <cp:revision>21</cp:revision>
  <dcterms:created xsi:type="dcterms:W3CDTF">2023-03-13T09:50:00Z</dcterms:created>
  <dcterms:modified xsi:type="dcterms:W3CDTF">2023-03-24T07:04:00Z</dcterms:modified>
  <cp:category>Akt prawny</cp:category>
</cp:coreProperties>
</file>