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E4B" w:rsidRPr="00FC6E4B" w:rsidRDefault="00FC6E4B" w:rsidP="00FC6E4B">
      <w:pPr>
        <w:keepNext/>
        <w:spacing w:before="280" w:after="280" w:line="360" w:lineRule="auto"/>
        <w:ind w:left="4535"/>
        <w:rPr>
          <w:rFonts w:ascii="Arial" w:eastAsia="Arial" w:hAnsi="Arial" w:cs="Arial"/>
          <w:sz w:val="18"/>
          <w:szCs w:val="24"/>
          <w:lang w:eastAsia="pl-PL" w:bidi="pl-PL"/>
        </w:rPr>
      </w:pP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fldChar w:fldCharType="begin"/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fldChar w:fldCharType="end"/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t xml:space="preserve">Załącznik Nr </w:t>
      </w:r>
      <w:r w:rsidR="00162A6E">
        <w:rPr>
          <w:rFonts w:ascii="Arial" w:eastAsia="Arial" w:hAnsi="Arial" w:cs="Arial"/>
          <w:sz w:val="18"/>
          <w:szCs w:val="24"/>
          <w:lang w:eastAsia="pl-PL" w:bidi="pl-PL"/>
        </w:rPr>
        <w:t>2</w:t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t xml:space="preserve"> do </w:t>
      </w:r>
      <w:r w:rsidR="00162A6E">
        <w:rPr>
          <w:rFonts w:ascii="Arial" w:eastAsia="Arial" w:hAnsi="Arial" w:cs="Arial"/>
          <w:sz w:val="18"/>
          <w:szCs w:val="24"/>
          <w:lang w:eastAsia="pl-PL" w:bidi="pl-PL"/>
        </w:rPr>
        <w:t>procedury</w:t>
      </w:r>
      <w:r w:rsidR="0062196F" w:rsidRPr="0062196F">
        <w:t xml:space="preserve"> </w:t>
      </w:r>
      <w:r w:rsidR="0062196F" w:rsidRPr="0062196F">
        <w:rPr>
          <w:rFonts w:ascii="Arial" w:eastAsia="Arial" w:hAnsi="Arial" w:cs="Arial"/>
          <w:sz w:val="18"/>
          <w:szCs w:val="24"/>
          <w:lang w:eastAsia="pl-PL" w:bidi="pl-PL"/>
        </w:rPr>
        <w:t>przeprowadzania kontroli realizacji obowiązków podmiotów odbierających odpady komunalne od właścicieli nieruchomości z terenu</w:t>
      </w:r>
      <w:r w:rsidR="0062196F">
        <w:rPr>
          <w:rFonts w:ascii="Arial" w:eastAsia="Arial" w:hAnsi="Arial" w:cs="Arial"/>
          <w:sz w:val="18"/>
          <w:szCs w:val="24"/>
          <w:lang w:eastAsia="pl-PL" w:bidi="pl-PL"/>
        </w:rPr>
        <w:t xml:space="preserve"> G</w:t>
      </w:r>
      <w:r w:rsidR="0062196F" w:rsidRPr="0062196F">
        <w:rPr>
          <w:rFonts w:ascii="Arial" w:eastAsia="Arial" w:hAnsi="Arial" w:cs="Arial"/>
          <w:sz w:val="18"/>
          <w:szCs w:val="24"/>
          <w:lang w:eastAsia="pl-PL" w:bidi="pl-PL"/>
        </w:rPr>
        <w:t xml:space="preserve">miny </w:t>
      </w:r>
      <w:r w:rsidR="0062196F">
        <w:rPr>
          <w:rFonts w:ascii="Arial" w:eastAsia="Arial" w:hAnsi="Arial" w:cs="Arial"/>
          <w:sz w:val="18"/>
          <w:szCs w:val="24"/>
          <w:lang w:eastAsia="pl-PL" w:bidi="pl-PL"/>
        </w:rPr>
        <w:t>M</w:t>
      </w:r>
      <w:r w:rsidR="0062196F" w:rsidRPr="0062196F">
        <w:rPr>
          <w:rFonts w:ascii="Arial" w:eastAsia="Arial" w:hAnsi="Arial" w:cs="Arial"/>
          <w:sz w:val="18"/>
          <w:szCs w:val="24"/>
          <w:lang w:eastAsia="pl-PL" w:bidi="pl-PL"/>
        </w:rPr>
        <w:t>iejskiej Iława</w:t>
      </w:r>
      <w:r w:rsidRPr="00FC6E4B">
        <w:rPr>
          <w:rFonts w:ascii="Arial" w:eastAsia="Arial" w:hAnsi="Arial" w:cs="Arial"/>
          <w:sz w:val="18"/>
          <w:szCs w:val="24"/>
          <w:lang w:eastAsia="pl-PL" w:bidi="pl-PL"/>
        </w:rPr>
        <w:br/>
      </w:r>
    </w:p>
    <w:p w:rsidR="001E1408" w:rsidRPr="00550F5E" w:rsidRDefault="00FC6E4B" w:rsidP="00FC6E4B">
      <w:pPr>
        <w:keepNext/>
        <w:spacing w:after="480" w:line="240" w:lineRule="auto"/>
        <w:jc w:val="center"/>
        <w:rPr>
          <w:rFonts w:asciiTheme="minorHAnsi" w:hAnsiTheme="minorHAnsi" w:cstheme="minorHAnsi"/>
          <w:b/>
          <w:bCs/>
        </w:rPr>
      </w:pPr>
      <w:r w:rsidRPr="00FC6E4B">
        <w:rPr>
          <w:rFonts w:ascii="Arial" w:eastAsia="Arial" w:hAnsi="Arial" w:cs="Arial"/>
          <w:b/>
          <w:sz w:val="18"/>
          <w:szCs w:val="24"/>
          <w:lang w:eastAsia="pl-PL" w:bidi="pl-PL"/>
        </w:rPr>
        <w:t>Wzór zawiadomienia o zamiarze przeprowadzenia kontroli</w:t>
      </w:r>
    </w:p>
    <w:p w:rsidR="001E1408" w:rsidRPr="00881B63" w:rsidRDefault="001E1408" w:rsidP="001E14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881B63">
        <w:rPr>
          <w:rFonts w:asciiTheme="minorHAnsi" w:hAnsiTheme="minorHAnsi" w:cstheme="minorHAnsi"/>
          <w:b/>
          <w:bCs/>
        </w:rPr>
        <w:t>ZAWIADOMIENIE</w:t>
      </w:r>
    </w:p>
    <w:p w:rsidR="001E1408" w:rsidRPr="00881B63" w:rsidRDefault="001E1408" w:rsidP="00881B6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mallCaps/>
        </w:rPr>
      </w:pPr>
      <w:r w:rsidRPr="00881B63">
        <w:rPr>
          <w:rFonts w:asciiTheme="minorHAnsi" w:hAnsiTheme="minorHAnsi" w:cstheme="minorHAnsi"/>
          <w:b/>
          <w:bCs/>
          <w:smallCaps/>
        </w:rPr>
        <w:t>o zamiarze wszczęcia kontroli</w:t>
      </w:r>
      <w:r w:rsidR="00881B63" w:rsidRPr="00881B63">
        <w:rPr>
          <w:rFonts w:asciiTheme="minorHAnsi" w:hAnsiTheme="minorHAnsi" w:cstheme="minorHAnsi"/>
          <w:b/>
          <w:bCs/>
          <w:smallCaps/>
        </w:rPr>
        <w:t xml:space="preserve"> </w:t>
      </w:r>
      <w:r w:rsidR="00881B63" w:rsidRPr="00881B63">
        <w:rPr>
          <w:rFonts w:asciiTheme="minorHAnsi" w:hAnsiTheme="minorHAnsi" w:cstheme="minorHAnsi"/>
          <w:b/>
          <w:smallCaps/>
        </w:rPr>
        <w:t>w zakresie przestrzegania przepisów ustawy z dnia 13 września 1996</w:t>
      </w:r>
      <w:r w:rsidR="00881B63">
        <w:rPr>
          <w:rFonts w:asciiTheme="minorHAnsi" w:hAnsiTheme="minorHAnsi" w:cstheme="minorHAnsi"/>
          <w:b/>
          <w:smallCaps/>
        </w:rPr>
        <w:t xml:space="preserve"> </w:t>
      </w:r>
      <w:r w:rsidR="00881B63" w:rsidRPr="00881B63">
        <w:rPr>
          <w:rFonts w:asciiTheme="minorHAnsi" w:hAnsiTheme="minorHAnsi" w:cstheme="minorHAnsi"/>
          <w:b/>
          <w:smallCaps/>
        </w:rPr>
        <w:t xml:space="preserve">r. </w:t>
      </w:r>
      <w:r w:rsidR="00881B63">
        <w:rPr>
          <w:rFonts w:asciiTheme="minorHAnsi" w:hAnsiTheme="minorHAnsi" w:cstheme="minorHAnsi"/>
          <w:b/>
          <w:smallCaps/>
        </w:rPr>
        <w:br/>
      </w:r>
      <w:r w:rsidR="00881B63" w:rsidRPr="00881B63">
        <w:rPr>
          <w:rFonts w:asciiTheme="minorHAnsi" w:hAnsiTheme="minorHAnsi" w:cstheme="minorHAnsi"/>
          <w:b/>
          <w:smallCaps/>
        </w:rPr>
        <w:t>o utrzymaniu czystości i porządku w gminach, dotyczących wykonywania działalności w zakresie</w:t>
      </w:r>
      <w:r w:rsidRPr="00881B63">
        <w:rPr>
          <w:rFonts w:asciiTheme="minorHAnsi" w:hAnsiTheme="minorHAnsi" w:cstheme="minorHAnsi"/>
          <w:b/>
          <w:bCs/>
          <w:smallCaps/>
        </w:rPr>
        <w:t xml:space="preserve"> </w:t>
      </w:r>
      <w:r w:rsidR="00881B63">
        <w:rPr>
          <w:rFonts w:asciiTheme="minorHAnsi" w:hAnsiTheme="minorHAnsi" w:cstheme="minorHAnsi"/>
          <w:b/>
          <w:bCs/>
          <w:smallCaps/>
        </w:rPr>
        <w:br/>
      </w:r>
      <w:r w:rsidR="00F13EE4" w:rsidRPr="00881B63">
        <w:rPr>
          <w:rFonts w:asciiTheme="minorHAnsi" w:hAnsiTheme="minorHAnsi" w:cstheme="minorHAnsi"/>
          <w:b/>
          <w:bCs/>
          <w:smallCaps/>
        </w:rPr>
        <w:t>odbierania odpadów komunalnych od właścicieli nieruchomości położonych na terenie miasta Iławy</w:t>
      </w:r>
    </w:p>
    <w:p w:rsidR="001E1408" w:rsidRPr="007A0EE5" w:rsidRDefault="001E1408" w:rsidP="00FC6E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50F5E">
        <w:rPr>
          <w:rFonts w:asciiTheme="minorHAnsi" w:hAnsiTheme="minorHAnsi" w:cstheme="minorHAnsi"/>
          <w:bCs/>
        </w:rPr>
        <w:t xml:space="preserve"> </w:t>
      </w:r>
    </w:p>
    <w:p w:rsidR="001E1408" w:rsidRPr="00364E76" w:rsidRDefault="001E1408" w:rsidP="00920AFC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A0EE5">
        <w:rPr>
          <w:rFonts w:asciiTheme="minorHAnsi" w:hAnsiTheme="minorHAnsi" w:cstheme="minorHAnsi"/>
          <w:bCs/>
        </w:rPr>
        <w:t>Na podstawie</w:t>
      </w:r>
      <w:r>
        <w:rPr>
          <w:rFonts w:asciiTheme="minorHAnsi" w:hAnsiTheme="minorHAnsi" w:cstheme="minorHAnsi"/>
          <w:bCs/>
        </w:rPr>
        <w:t xml:space="preserve"> </w:t>
      </w:r>
      <w:r w:rsidRPr="00550F5E">
        <w:rPr>
          <w:rFonts w:asciiTheme="minorHAnsi" w:hAnsiTheme="minorHAnsi" w:cstheme="minorHAnsi"/>
          <w:sz w:val="24"/>
          <w:szCs w:val="24"/>
        </w:rPr>
        <w:t xml:space="preserve">art. 48 ust. 1 i 3 ustawy z dnia 6 marca 2018 r. Prawo przedsiębiorców </w:t>
      </w:r>
      <w:r w:rsidR="00EA4D64">
        <w:rPr>
          <w:rFonts w:asciiTheme="minorHAnsi" w:hAnsiTheme="minorHAnsi" w:cstheme="minorHAnsi"/>
          <w:sz w:val="24"/>
          <w:szCs w:val="24"/>
        </w:rPr>
        <w:br/>
      </w:r>
      <w:r w:rsidRPr="00550F5E">
        <w:rPr>
          <w:rFonts w:asciiTheme="minorHAnsi" w:hAnsiTheme="minorHAnsi" w:cstheme="minorHAnsi"/>
          <w:sz w:val="24"/>
          <w:szCs w:val="24"/>
        </w:rPr>
        <w:t>(Dz. U. z 20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550F5E">
        <w:rPr>
          <w:rFonts w:asciiTheme="minorHAnsi" w:hAnsiTheme="minorHAnsi" w:cstheme="minorHAnsi"/>
          <w:sz w:val="24"/>
          <w:szCs w:val="24"/>
        </w:rPr>
        <w:t xml:space="preserve"> r. poz. 1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550F5E">
        <w:rPr>
          <w:rFonts w:asciiTheme="minorHAnsi" w:hAnsiTheme="minorHAnsi" w:cstheme="minorHAnsi"/>
          <w:sz w:val="24"/>
          <w:szCs w:val="24"/>
        </w:rPr>
        <w:t xml:space="preserve">2 </w:t>
      </w:r>
      <w:proofErr w:type="spellStart"/>
      <w:r w:rsidR="00EA4D6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A4D64">
        <w:rPr>
          <w:rFonts w:asciiTheme="minorHAnsi" w:hAnsiTheme="minorHAnsi" w:cstheme="minorHAnsi"/>
          <w:sz w:val="24"/>
          <w:szCs w:val="24"/>
        </w:rPr>
        <w:t xml:space="preserve">. </w:t>
      </w:r>
      <w:r w:rsidRPr="00550F5E">
        <w:rPr>
          <w:rFonts w:asciiTheme="minorHAnsi" w:hAnsiTheme="minorHAnsi" w:cstheme="minorHAnsi"/>
          <w:sz w:val="24"/>
          <w:szCs w:val="24"/>
        </w:rPr>
        <w:t>z późn. zm.) oraz art. 379</w:t>
      </w:r>
      <w:r>
        <w:rPr>
          <w:rFonts w:asciiTheme="minorHAnsi" w:hAnsiTheme="minorHAnsi" w:cstheme="minorHAnsi"/>
          <w:sz w:val="24"/>
          <w:szCs w:val="24"/>
        </w:rPr>
        <w:t xml:space="preserve"> ust. 1 i 6</w:t>
      </w:r>
      <w:r w:rsidRPr="00550F5E">
        <w:rPr>
          <w:rFonts w:asciiTheme="minorHAnsi" w:hAnsiTheme="minorHAnsi" w:cstheme="minorHAnsi"/>
          <w:sz w:val="24"/>
          <w:szCs w:val="24"/>
        </w:rPr>
        <w:t xml:space="preserve"> ustawy z dnia z 27 kwietnia 2001 r. Prawo ochrony środowiska (Dz. U. z 20</w:t>
      </w:r>
      <w:r>
        <w:rPr>
          <w:rFonts w:asciiTheme="minorHAnsi" w:hAnsiTheme="minorHAnsi" w:cstheme="minorHAnsi"/>
          <w:sz w:val="24"/>
          <w:szCs w:val="24"/>
        </w:rPr>
        <w:t>21</w:t>
      </w:r>
      <w:r w:rsidRPr="00550F5E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1973</w:t>
      </w:r>
      <w:r w:rsidRPr="0055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D6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A4D64">
        <w:rPr>
          <w:rFonts w:asciiTheme="minorHAnsi" w:hAnsiTheme="minorHAnsi" w:cstheme="minorHAnsi"/>
          <w:sz w:val="24"/>
          <w:szCs w:val="24"/>
        </w:rPr>
        <w:t xml:space="preserve">. </w:t>
      </w:r>
      <w:r w:rsidRPr="00550F5E">
        <w:rPr>
          <w:rFonts w:asciiTheme="minorHAnsi" w:hAnsiTheme="minorHAnsi" w:cstheme="minorHAnsi"/>
          <w:sz w:val="24"/>
          <w:szCs w:val="24"/>
        </w:rPr>
        <w:t xml:space="preserve">z późn. zm.). w związku z </w:t>
      </w:r>
      <w:r w:rsidR="00D64E4F">
        <w:rPr>
          <w:rFonts w:asciiTheme="minorHAnsi" w:hAnsiTheme="minorHAnsi" w:cstheme="minorHAnsi"/>
          <w:sz w:val="24"/>
          <w:szCs w:val="24"/>
        </w:rPr>
        <w:t xml:space="preserve">art. </w:t>
      </w:r>
      <w:r w:rsidRPr="00550F5E">
        <w:rPr>
          <w:rFonts w:asciiTheme="minorHAnsi" w:hAnsiTheme="minorHAnsi" w:cstheme="minorHAnsi"/>
          <w:sz w:val="24"/>
          <w:szCs w:val="24"/>
        </w:rPr>
        <w:t xml:space="preserve">9d, </w:t>
      </w:r>
      <w:r>
        <w:rPr>
          <w:rFonts w:asciiTheme="minorHAnsi" w:hAnsiTheme="minorHAnsi" w:cstheme="minorHAnsi"/>
          <w:sz w:val="24"/>
          <w:szCs w:val="24"/>
        </w:rPr>
        <w:t xml:space="preserve">art. </w:t>
      </w:r>
      <w:r w:rsidRPr="00550F5E">
        <w:rPr>
          <w:rFonts w:asciiTheme="minorHAnsi" w:hAnsiTheme="minorHAnsi" w:cstheme="minorHAnsi"/>
          <w:sz w:val="24"/>
          <w:szCs w:val="24"/>
        </w:rPr>
        <w:t xml:space="preserve">9e i </w:t>
      </w:r>
      <w:r>
        <w:rPr>
          <w:rFonts w:asciiTheme="minorHAnsi" w:hAnsiTheme="minorHAnsi" w:cstheme="minorHAnsi"/>
          <w:sz w:val="24"/>
          <w:szCs w:val="24"/>
        </w:rPr>
        <w:t xml:space="preserve">art. </w:t>
      </w:r>
      <w:r w:rsidRPr="00550F5E">
        <w:rPr>
          <w:rFonts w:asciiTheme="minorHAnsi" w:hAnsiTheme="minorHAnsi" w:cstheme="minorHAnsi"/>
          <w:sz w:val="24"/>
          <w:szCs w:val="24"/>
        </w:rPr>
        <w:t xml:space="preserve">9u ustawy z dnia 13 września 1996 r. o utrzymaniu czystości i </w:t>
      </w:r>
      <w:r w:rsidR="00EC16C7">
        <w:rPr>
          <w:rFonts w:asciiTheme="minorHAnsi" w:hAnsiTheme="minorHAnsi" w:cstheme="minorHAnsi"/>
          <w:sz w:val="24"/>
          <w:szCs w:val="24"/>
        </w:rPr>
        <w:t>p</w:t>
      </w:r>
      <w:r w:rsidRPr="00550F5E">
        <w:rPr>
          <w:rFonts w:asciiTheme="minorHAnsi" w:hAnsiTheme="minorHAnsi" w:cstheme="minorHAnsi"/>
          <w:sz w:val="24"/>
          <w:szCs w:val="24"/>
        </w:rPr>
        <w:t xml:space="preserve">orządku </w:t>
      </w:r>
      <w:r w:rsidR="00EA4D64">
        <w:rPr>
          <w:rFonts w:asciiTheme="minorHAnsi" w:hAnsiTheme="minorHAnsi" w:cstheme="minorHAnsi"/>
          <w:sz w:val="24"/>
          <w:szCs w:val="24"/>
        </w:rPr>
        <w:br/>
      </w:r>
      <w:r w:rsidRPr="00550F5E">
        <w:rPr>
          <w:rFonts w:asciiTheme="minorHAnsi" w:hAnsiTheme="minorHAnsi" w:cstheme="minorHAnsi"/>
          <w:sz w:val="24"/>
          <w:szCs w:val="24"/>
        </w:rPr>
        <w:t>w gminach (Dz. U. z 20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550F5E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1297</w:t>
      </w:r>
      <w:r w:rsidRPr="00550F5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4D6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EA4D64">
        <w:rPr>
          <w:rFonts w:asciiTheme="minorHAnsi" w:hAnsiTheme="minorHAnsi" w:cstheme="minorHAnsi"/>
          <w:sz w:val="24"/>
          <w:szCs w:val="24"/>
        </w:rPr>
        <w:t xml:space="preserve">. </w:t>
      </w:r>
      <w:r w:rsidRPr="00550F5E">
        <w:rPr>
          <w:rFonts w:asciiTheme="minorHAnsi" w:hAnsiTheme="minorHAnsi" w:cstheme="minorHAnsi"/>
          <w:sz w:val="24"/>
          <w:szCs w:val="24"/>
        </w:rPr>
        <w:t>z późn. zm.)</w:t>
      </w:r>
    </w:p>
    <w:p w:rsidR="001E1408" w:rsidRPr="00FC0EE6" w:rsidRDefault="001E1408" w:rsidP="00920AFC">
      <w:pPr>
        <w:autoSpaceDE w:val="0"/>
        <w:autoSpaceDN w:val="0"/>
        <w:adjustRightInd w:val="0"/>
        <w:spacing w:after="0"/>
        <w:ind w:firstLine="708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FC0EE6">
        <w:rPr>
          <w:rFonts w:asciiTheme="minorHAnsi" w:hAnsiTheme="minorHAnsi" w:cstheme="minorHAnsi"/>
          <w:b/>
          <w:smallCaps/>
          <w:sz w:val="24"/>
          <w:szCs w:val="24"/>
        </w:rPr>
        <w:t xml:space="preserve">Burmistrz Miasta Iławy zawiadamia o zamiarze wszczęcia kontroli </w:t>
      </w:r>
    </w:p>
    <w:p w:rsidR="001E1408" w:rsidRPr="00FC0EE6" w:rsidRDefault="001E1408" w:rsidP="00920AFC">
      <w:pPr>
        <w:pStyle w:val="Default"/>
        <w:spacing w:line="276" w:lineRule="auto"/>
        <w:rPr>
          <w:color w:val="A8D08D" w:themeColor="accent6" w:themeTint="99"/>
        </w:rPr>
      </w:pPr>
    </w:p>
    <w:p w:rsidR="001E1408" w:rsidRDefault="001E1408" w:rsidP="00920AF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przedsiębiorcy  działającego pod nazwą ……………………………………………….</w:t>
      </w:r>
      <w:r w:rsidRPr="007A0EE5">
        <w:rPr>
          <w:rFonts w:asciiTheme="minorHAnsi" w:hAnsiTheme="minorHAnsi" w:cstheme="minorHAnsi"/>
          <w:bCs/>
        </w:rPr>
        <w:t xml:space="preserve">z siedzibą w ………………………… </w:t>
      </w:r>
      <w:r>
        <w:rPr>
          <w:rFonts w:asciiTheme="minorHAnsi" w:hAnsiTheme="minorHAnsi" w:cstheme="minorHAnsi"/>
          <w:bCs/>
        </w:rPr>
        <w:t>prowadzącego działalność gospodarczą w zakresie</w:t>
      </w:r>
      <w:r w:rsidR="004F3FF6" w:rsidRPr="004F3FF6">
        <w:t xml:space="preserve"> </w:t>
      </w:r>
      <w:r w:rsidR="004F3FF6" w:rsidRPr="004F3FF6">
        <w:rPr>
          <w:rFonts w:asciiTheme="minorHAnsi" w:hAnsiTheme="minorHAnsi" w:cstheme="minorHAnsi"/>
          <w:bCs/>
        </w:rPr>
        <w:t>odbierania odpadów komunalnych od właścicieli nieruchomości położonych na terenie miasta Iławy</w:t>
      </w:r>
      <w:r w:rsidR="004F3FF6">
        <w:rPr>
          <w:rFonts w:asciiTheme="minorHAnsi" w:hAnsiTheme="minorHAnsi" w:cstheme="minorHAnsi"/>
          <w:bCs/>
        </w:rPr>
        <w:t>.</w:t>
      </w:r>
    </w:p>
    <w:p w:rsidR="001E1408" w:rsidRPr="004F3FF6" w:rsidRDefault="001E1408" w:rsidP="00FC6E4B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Cs w:val="24"/>
        </w:rPr>
      </w:pPr>
      <w:r w:rsidRPr="004F3FF6">
        <w:rPr>
          <w:rFonts w:asciiTheme="minorHAnsi" w:hAnsiTheme="minorHAnsi" w:cstheme="minorHAnsi"/>
          <w:b/>
          <w:szCs w:val="24"/>
        </w:rPr>
        <w:t xml:space="preserve">Przedmiotem kontroli </w:t>
      </w:r>
      <w:r w:rsidRPr="004F3FF6">
        <w:rPr>
          <w:rFonts w:asciiTheme="minorHAnsi" w:hAnsiTheme="minorHAnsi" w:cstheme="minorHAnsi"/>
          <w:szCs w:val="24"/>
        </w:rPr>
        <w:t xml:space="preserve">jest spełnienie wymagań określonych w art. 9d i 9e ustawy </w:t>
      </w:r>
      <w:r w:rsidRPr="004F3FF6">
        <w:rPr>
          <w:rFonts w:asciiTheme="minorHAnsi" w:hAnsiTheme="minorHAnsi" w:cstheme="minorHAnsi"/>
          <w:szCs w:val="24"/>
        </w:rPr>
        <w:br/>
        <w:t>z dnia 13 września 1996r. o utrzymaniu czystości i porządku w gminach oraz rozporządzeniu Ministra Środowiska z dnia 11 stycznia 2013 r. w sprawie szczegółowych wymagań w zakresie odbierania odpadów komunalnych od właścicieli nieruchomości (Dz. U. z 2013 r. poz. 122</w:t>
      </w:r>
      <w:r w:rsidR="00EA4D64">
        <w:rPr>
          <w:rFonts w:asciiTheme="minorHAnsi" w:hAnsiTheme="minorHAnsi" w:cstheme="minorHAnsi"/>
          <w:szCs w:val="24"/>
        </w:rPr>
        <w:t>).</w:t>
      </w:r>
    </w:p>
    <w:p w:rsidR="001E1408" w:rsidRPr="004F3FF6" w:rsidRDefault="001E1408" w:rsidP="00FC6E4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Cs w:val="24"/>
        </w:rPr>
      </w:pPr>
      <w:r w:rsidRPr="004F3FF6">
        <w:rPr>
          <w:rFonts w:asciiTheme="minorHAnsi" w:hAnsiTheme="minorHAnsi" w:cstheme="minorHAnsi"/>
          <w:bCs/>
          <w:sz w:val="20"/>
        </w:rPr>
        <w:tab/>
      </w:r>
      <w:r w:rsidRPr="004F3FF6">
        <w:rPr>
          <w:rFonts w:asciiTheme="minorHAnsi" w:hAnsiTheme="minorHAnsi" w:cstheme="minorHAnsi"/>
          <w:szCs w:val="24"/>
        </w:rPr>
        <w:t>Kontrolowany zobowiązany jest do okazania dokumentów, pojazdów, obiektów, udostępnienia danych oraz składania wyjaśnień mających związek z przedmiotem kontroli.</w:t>
      </w:r>
      <w:r w:rsidR="004F3FF6" w:rsidRPr="004F3FF6">
        <w:rPr>
          <w:rFonts w:asciiTheme="minorHAnsi" w:hAnsiTheme="minorHAnsi" w:cstheme="minorHAnsi"/>
          <w:szCs w:val="24"/>
        </w:rPr>
        <w:t xml:space="preserve"> </w:t>
      </w:r>
      <w:r w:rsidRPr="004F3FF6">
        <w:rPr>
          <w:rFonts w:asciiTheme="minorHAnsi" w:hAnsiTheme="minorHAnsi" w:cstheme="minorHAnsi"/>
          <w:szCs w:val="24"/>
        </w:rPr>
        <w:t>Jednocześnie informuję, że zgodnie z art. 49 ust. 10 i art. 50 ustawy z dnia 6 marca 2018 r. Prawo przedsiębiorców, czynności kontrolne wykonuje się w obecności przedsiębiorcy lub osoby przez niego upoważnionej, a w przypadku nieobecności przedsiębiorcy lub osoby przez niego upoważnionej czynności kontrolne mogą być wszczęte po okazaniu legitymacji służbowej pracownikowi przedsiębiorcy lub osobie zatrudnionej u przedsiębiorcy w ramach innego stosunku prawnego, którzy mogą być uznani za osobę, o której mowa w art. 97 ustawy z dnia 23 kwietnia 1964 r. Kodeks cywilny (Dz. U. z 20</w:t>
      </w:r>
      <w:r w:rsidR="00162A6E" w:rsidRPr="004F3FF6">
        <w:rPr>
          <w:rFonts w:asciiTheme="minorHAnsi" w:hAnsiTheme="minorHAnsi" w:cstheme="minorHAnsi"/>
          <w:szCs w:val="24"/>
        </w:rPr>
        <w:t>22</w:t>
      </w:r>
      <w:r w:rsidRPr="004F3FF6">
        <w:rPr>
          <w:rFonts w:asciiTheme="minorHAnsi" w:hAnsiTheme="minorHAnsi" w:cstheme="minorHAnsi"/>
          <w:szCs w:val="24"/>
        </w:rPr>
        <w:t xml:space="preserve"> r. poz. 1</w:t>
      </w:r>
      <w:r w:rsidR="00162A6E" w:rsidRPr="004F3FF6">
        <w:rPr>
          <w:rFonts w:asciiTheme="minorHAnsi" w:hAnsiTheme="minorHAnsi" w:cstheme="minorHAnsi"/>
          <w:szCs w:val="24"/>
        </w:rPr>
        <w:t>360</w:t>
      </w:r>
      <w:r w:rsidRPr="004F3FF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EF01D5">
        <w:rPr>
          <w:rFonts w:asciiTheme="minorHAnsi" w:hAnsiTheme="minorHAnsi" w:cstheme="minorHAnsi"/>
          <w:szCs w:val="24"/>
        </w:rPr>
        <w:t>t.j</w:t>
      </w:r>
      <w:proofErr w:type="spellEnd"/>
      <w:r w:rsidR="00EF01D5">
        <w:rPr>
          <w:rFonts w:asciiTheme="minorHAnsi" w:hAnsiTheme="minorHAnsi" w:cstheme="minorHAnsi"/>
          <w:szCs w:val="24"/>
        </w:rPr>
        <w:t xml:space="preserve">. </w:t>
      </w:r>
      <w:r w:rsidRPr="004F3FF6">
        <w:rPr>
          <w:rFonts w:asciiTheme="minorHAnsi" w:hAnsiTheme="minorHAnsi" w:cstheme="minorHAnsi"/>
          <w:szCs w:val="24"/>
        </w:rPr>
        <w:t>z późn.zm.) lub w obecności przywołanego świadka, którym powinien być funkcjonariusz publiczny, niebędący jednak pracownikiem organu przeprowadzającego kontrolę.</w:t>
      </w: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60B1E" w:rsidRDefault="00560B1E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C6E4B" w:rsidRDefault="00FC6E4B" w:rsidP="00EA4D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E1408" w:rsidRPr="00550F5E" w:rsidRDefault="001E1408" w:rsidP="00EA4D6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0F5E">
        <w:rPr>
          <w:rFonts w:asciiTheme="minorHAnsi" w:hAnsiTheme="minorHAnsi" w:cstheme="minorHAnsi"/>
          <w:b/>
          <w:sz w:val="24"/>
          <w:szCs w:val="24"/>
        </w:rPr>
        <w:t>Podczas kontroli należy okazać:</w:t>
      </w: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1. Książkę kontroli;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2. KRS lub zaświadczenie o wpisie do ewidencji działalności gospodarczej;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3. Zaświadczenie o wpisie do rejestru działalności regulowanej w zakresie odbierania odpadów komunalnych od właścicieli nieruchomości;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4. Tytuł prawny do terenu, na którym zlokalizowana jest baza transportowo - magazynowa;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5. Dokumenty ewidencji odpadowej prowadzonej w związku z prowadzoną działalnością (karty ewidencji odpadów, karty przekazania odpadów, kwity wagowe, wg BDO);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6. Wykaz środków transportu służących do odbioru odpadów komunalnych wraz z formą ich posiadania, kserokopiami dowodów rejestracyjnych, dokumentacją fotograficzną obejmującą oznakowania pojazdów i wyposażenie w narzędzia do sprzątania terenu po opróżnieniu pojemników;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7. Dokumenty potwierdzające legalizację wagi samochodowej (jeżeli na terenie bazy następuje magazynowanie odpadów);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8. Umowę z zakładem świadczącym usługi w zakresie naprawy i konserwacji pojazdów służących do odbioru odpadów komunalnych oraz faktury potwierdzające wykonywanie takich usług (jeżeli są one wykonywane poza terenem bazy);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 xml:space="preserve">9. Umowę z zakładem świadczącym usługi w zakresie mycia i dezynfekcji pojazdów </w:t>
      </w:r>
      <w:r w:rsidRPr="00EA4D64">
        <w:rPr>
          <w:rFonts w:asciiTheme="minorHAnsi" w:hAnsiTheme="minorHAnsi" w:cstheme="minorHAnsi"/>
          <w:i/>
          <w:szCs w:val="24"/>
        </w:rPr>
        <w:br/>
        <w:t>i pojemników oraz faktury potwierdzające wykonywanie takich usług (jeżeli są wykonywane poza bazą);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10. Rejestr mycia i dezynfekcji pojazdów;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11. Fakturę za zakup środka dezynfekcyjnego;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 xml:space="preserve">12. Dokumenty potwierdzające wyposażenie pojazdów w GPS i czujniki zapisujące dane </w:t>
      </w:r>
      <w:r w:rsidRPr="00EA4D64">
        <w:rPr>
          <w:rFonts w:asciiTheme="minorHAnsi" w:hAnsiTheme="minorHAnsi" w:cstheme="minorHAnsi"/>
          <w:i/>
          <w:szCs w:val="24"/>
        </w:rPr>
        <w:br/>
        <w:t>o miejscach wyładunku odpadów;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13. Dokumenty potwierdzające wyposażenie pojazdów w urządzenia do ważenia odpadów komunalnych, jeżeli takie przedsiębiorca posiada;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>14. Dokumenty potwierdzające sposób zagospodarowania wód opadowych i ścieków przemysłowych pochodzących z terenu bazy;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Cs w:val="24"/>
        </w:rPr>
      </w:pPr>
      <w:r w:rsidRPr="00EA4D64">
        <w:rPr>
          <w:rFonts w:asciiTheme="minorHAnsi" w:hAnsiTheme="minorHAnsi" w:cstheme="minorHAnsi"/>
          <w:i/>
          <w:szCs w:val="24"/>
        </w:rPr>
        <w:t xml:space="preserve">15. Dokumenty potwierdzające zabezpieczenie bazy przez osobami nieupoważnionymi, </w:t>
      </w:r>
      <w:r w:rsidRPr="00EA4D64">
        <w:rPr>
          <w:rFonts w:asciiTheme="minorHAnsi" w:hAnsiTheme="minorHAnsi" w:cstheme="minorHAnsi"/>
          <w:i/>
          <w:szCs w:val="24"/>
        </w:rPr>
        <w:br/>
        <w:t>np. umowa z firmą ochrony, faktura za monitoring itp.</w:t>
      </w:r>
    </w:p>
    <w:p w:rsidR="001E1408" w:rsidRPr="00EA4D64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EA4D64">
        <w:rPr>
          <w:rFonts w:asciiTheme="minorHAnsi" w:hAnsiTheme="minorHAnsi" w:cstheme="minorHAnsi"/>
          <w:szCs w:val="24"/>
        </w:rPr>
        <w:br w:type="page"/>
      </w: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mallCaps/>
          <w:sz w:val="24"/>
        </w:rPr>
      </w:pPr>
      <w:r w:rsidRPr="00FC0EE6">
        <w:rPr>
          <w:rFonts w:asciiTheme="minorHAnsi" w:hAnsiTheme="minorHAnsi" w:cstheme="minorHAnsi"/>
          <w:b/>
          <w:bCs/>
          <w:smallCaps/>
          <w:sz w:val="24"/>
        </w:rPr>
        <w:lastRenderedPageBreak/>
        <w:t>Pouczenie: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>1. Zgodnie art. 48 ust. 2 ustawy z dnia 6 marca 2018 r. Prawo przedsiębiorców (Dz. U. z 2021 r. poz. 162</w:t>
      </w:r>
      <w:r w:rsidR="008146E5">
        <w:rPr>
          <w:i/>
          <w:sz w:val="23"/>
          <w:szCs w:val="23"/>
        </w:rPr>
        <w:t xml:space="preserve"> </w:t>
      </w:r>
      <w:proofErr w:type="spellStart"/>
      <w:r w:rsidR="008146E5">
        <w:rPr>
          <w:i/>
          <w:sz w:val="23"/>
          <w:szCs w:val="23"/>
        </w:rPr>
        <w:t>t.j</w:t>
      </w:r>
      <w:proofErr w:type="spellEnd"/>
      <w:r w:rsidR="008146E5">
        <w:rPr>
          <w:i/>
          <w:sz w:val="23"/>
          <w:szCs w:val="23"/>
        </w:rPr>
        <w:t>. z późn. zm.</w:t>
      </w:r>
      <w:bookmarkStart w:id="0" w:name="_GoBack"/>
      <w:bookmarkEnd w:id="0"/>
      <w:r w:rsidRPr="00FC0EE6">
        <w:rPr>
          <w:i/>
          <w:sz w:val="23"/>
          <w:szCs w:val="23"/>
        </w:rPr>
        <w:t xml:space="preserve">), dalej „Prawo przedsiębiorców” kontrolę wszczyna się nie wcześniej niż po upływie 7 dni i nie później niż przed upływem 30 dni od dnia doręczenia zawiadomienia o zamiarze wszczęcia kontroli. Na wniosek przedsiębiorcy kontrola może być wszczęta przed upływem 7 dni od dnia doręczenia zawiadomienia.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2. Zgodnie z art. 50 ust. 1 Prawa przedsiębiorców czynności kontrolne wykonuje się w obecności przedsiębiorcy lub osoby przez niego upoważnionej.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3. Zgodnie z art. 55 Prawa przedsiębiorców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1) Czas trwania wszystkich kontroli organu kontroli u przedsiębiorcy w jednym roku kalendarzowym nie może przekraczać w odniesieniu do: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a) </w:t>
      </w:r>
      <w:proofErr w:type="spellStart"/>
      <w:r w:rsidRPr="00FC0EE6">
        <w:rPr>
          <w:i/>
          <w:sz w:val="23"/>
          <w:szCs w:val="23"/>
        </w:rPr>
        <w:t>mikroprzedsiębiorców</w:t>
      </w:r>
      <w:proofErr w:type="spellEnd"/>
      <w:r w:rsidRPr="00FC0EE6">
        <w:rPr>
          <w:i/>
          <w:sz w:val="23"/>
          <w:szCs w:val="23"/>
        </w:rPr>
        <w:t xml:space="preserve"> – 12 dni roboczych;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b) małych przedsiębiorców – 18 dni roboczych;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c) średnich przedsiębiorców – 24 dni roboczych;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d) pozostałych przedsiębiorców – 48 dni roboczych.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2) Zasad wskazanych w pkt 1 nie stosuje się, jeżeli: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a) ratyfikowane umowy międzynarodowe albo bezpośrednio stosowane przepisy prawa Unii Europejskiej stanowią inaczej;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b) przeprowadzenie kontroli jest niezbędne dla przeciwdziałania popełnieniu przestępstwa lub wykroczenia, przeciwdziałania popełnieniu przestępstwa skarbowego lub wykroczenia skarbowego lub zabezpieczenia dowodów jego popełnienia;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c) przeprowadzenie kontroli jest uzasadnione bezpośrednim zagrożeniem życia, zdrowia lub środowiska;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d) kontrola jest prowadzona w toku postępowania prowadzonego na podstawie przepisów ustawy z dnia 16 lutego 2007 r. o ochronie konkurencji i konsumentów;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e) kontrola jest prowadzona na podstawie art. 23b lub art. 23r ust. 1 ustawy z dnia 10 kwietnia 1997 r. – Prawo energetyczne; </w:t>
      </w:r>
    </w:p>
    <w:p w:rsidR="001E1408" w:rsidRPr="00FC0EE6" w:rsidRDefault="001E1408" w:rsidP="001E1408">
      <w:pPr>
        <w:pStyle w:val="Default"/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f) kontrola dotyczy zasadności dokonania zwrotu podatku od towarów i usług przed dokonaniem tego zwrotu; </w:t>
      </w:r>
    </w:p>
    <w:p w:rsidR="001E1408" w:rsidRPr="00FC0EE6" w:rsidRDefault="001E1408" w:rsidP="001E1408">
      <w:pPr>
        <w:pStyle w:val="Default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g) przeprowadzenie kontroli jest realizacją obowiązków wynikających z przepisów prawa Unii Europejskiej o ochronie konkurencji lub przepisów prawa Unii Europejskiej w zakresie ochrony interesów finansowych Unii Europejskiej; </w:t>
      </w:r>
    </w:p>
    <w:p w:rsidR="001E1408" w:rsidRPr="00FC0EE6" w:rsidRDefault="001E1408" w:rsidP="001E1408">
      <w:pPr>
        <w:pStyle w:val="Default"/>
        <w:jc w:val="both"/>
        <w:rPr>
          <w:i/>
          <w:sz w:val="23"/>
          <w:szCs w:val="23"/>
        </w:rPr>
      </w:pP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h) kontrola dotyczy podmiotów, którym na mocy odrębnych przepisów właściwy organ wydał decyzję o uznaniu prawidłowości wyboru i stosowania metody ustalania ceny transakcyjnej między podmiotami powiązanymi – w zakresie związanym z wykonaniem tej decyzji;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lastRenderedPageBreak/>
        <w:t xml:space="preserve">i) kontrola dotyczy zasadności dokonania zwrotu podatku od towarów i usług na podstawie przepisów o zwrocie osobom fizycznym niektórych wydatków związanych z budownictwem mieszkaniowym;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j) kontrola dotyczy zasadności dokonania zwrotu podatku od towarów i usług na podstawie przepisów o zwrocie osobom fizycznym niektórych wydatków poniesionych w związku z budową pierwszego własnego mieszkania;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k) kontrola jest kontrolą amerykańskich rachunków raportowanych uregulowaną w ustawie z dnia 9 października 2015 r. o wykonywaniu Umowy między Rządem Rzeczypospolitej Polskiej a Rządem Stanów Zjednoczonych Ameryki w sprawie poprawy wypełniania międzynarodowych obowiązków podatkowych oraz wdrożenia ustawodawstwa FATCA.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3) Przedłużenie czasu trwania kontroli jest możliwe jedynie z przyczyn niezależnych od organu kontroli i wymaga uzasadnienia na piśmie. Uzasadnienie doręcza się przedsiębiorcy. Przedłużenie czasu trwania kontroli nie może naruszać terminów, o których mowa w pkt 1.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spacing w:after="169"/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4) Przedłużenie czasu trwania kontroli możliwe jest także, jeżeli w toku kontroli zostanie ujawnione zaniżenie zobowiązania podatkowego w wysokości przekraczającej równowartość 10% kwoty zadeklarowanego zobowiązania podatkowego, jednak nie niższej niż 500 złotych, lub zawyżenie straty w wysokości przekraczającej równowartość 50% kwoty zadeklarowanej straty, jednak nie niższej niż 2500 złotych, albo w przypadku ujawnienia faktu niezłożenia deklaracji pomimo takiego obowiązku. </w:t>
      </w:r>
    </w:p>
    <w:p w:rsidR="001E1408" w:rsidRPr="00FC0EE6" w:rsidRDefault="001E1408" w:rsidP="001E1408">
      <w:pPr>
        <w:pStyle w:val="Default"/>
        <w:numPr>
          <w:ilvl w:val="0"/>
          <w:numId w:val="3"/>
        </w:numPr>
        <w:jc w:val="both"/>
        <w:rPr>
          <w:i/>
          <w:sz w:val="23"/>
          <w:szCs w:val="23"/>
        </w:rPr>
      </w:pPr>
      <w:r w:rsidRPr="00FC0EE6">
        <w:rPr>
          <w:i/>
          <w:sz w:val="23"/>
          <w:szCs w:val="23"/>
        </w:rPr>
        <w:t xml:space="preserve">5) Organ kontroli zawiadamia przedsiębiorcę o ujawnionych okolicznościach, o których mowa w pkt 4, jednocześnie wskazując zgromadzony w tym zakresie materiał dowodowy. Uzasadnienie przedłużenia czasu trwania kontroli doręcza się przedsiębiorcy. </w:t>
      </w: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</w:p>
    <w:p w:rsidR="001E1408" w:rsidRPr="007A0EE5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</w:p>
    <w:p w:rsidR="001E1408" w:rsidRPr="007A0EE5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</w:p>
    <w:p w:rsidR="001E1408" w:rsidRPr="00FC0EE6" w:rsidRDefault="001E1408" w:rsidP="001E1408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i/>
        </w:rPr>
      </w:pPr>
      <w:r w:rsidRPr="00FC0EE6">
        <w:rPr>
          <w:rFonts w:asciiTheme="minorHAnsi" w:hAnsiTheme="minorHAnsi" w:cstheme="minorHAnsi"/>
          <w:bCs/>
          <w:i/>
        </w:rPr>
        <w:t>Osob</w:t>
      </w:r>
      <w:r w:rsidR="00E84191">
        <w:rPr>
          <w:rFonts w:asciiTheme="minorHAnsi" w:hAnsiTheme="minorHAnsi" w:cstheme="minorHAnsi"/>
          <w:bCs/>
          <w:i/>
        </w:rPr>
        <w:t>a</w:t>
      </w:r>
      <w:r w:rsidRPr="00FC0EE6">
        <w:rPr>
          <w:rFonts w:asciiTheme="minorHAnsi" w:hAnsiTheme="minorHAnsi" w:cstheme="minorHAnsi"/>
          <w:bCs/>
          <w:i/>
        </w:rPr>
        <w:t xml:space="preserve"> do kontaktu …………………………………………..</w:t>
      </w:r>
    </w:p>
    <w:p w:rsidR="001E1408" w:rsidRPr="00550F5E" w:rsidRDefault="001E1408" w:rsidP="001E140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Cs/>
        </w:rPr>
      </w:pP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1408" w:rsidRPr="00550F5E" w:rsidRDefault="001E1408" w:rsidP="001E140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E1408" w:rsidRDefault="001E1408" w:rsidP="001E1408"/>
    <w:p w:rsidR="00A579E0" w:rsidRPr="001E1408" w:rsidRDefault="00A579E0" w:rsidP="001E1408"/>
    <w:sectPr w:rsidR="00A579E0" w:rsidRPr="001E1408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4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>tel. 89 649 01 01,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>tel. 89 649 01 01,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0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E4271D"/>
    <w:multiLevelType w:val="hybridMultilevel"/>
    <w:tmpl w:val="13D6992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7C0F"/>
    <w:multiLevelType w:val="multilevel"/>
    <w:tmpl w:val="4BE888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33930"/>
    <w:rsid w:val="001353B9"/>
    <w:rsid w:val="00160B72"/>
    <w:rsid w:val="00162A6E"/>
    <w:rsid w:val="00162BE5"/>
    <w:rsid w:val="00163C08"/>
    <w:rsid w:val="001747FF"/>
    <w:rsid w:val="00192D0A"/>
    <w:rsid w:val="001B4D4A"/>
    <w:rsid w:val="001B4DD1"/>
    <w:rsid w:val="001E1408"/>
    <w:rsid w:val="001E3839"/>
    <w:rsid w:val="001E50A8"/>
    <w:rsid w:val="0027754B"/>
    <w:rsid w:val="00280804"/>
    <w:rsid w:val="00293B4E"/>
    <w:rsid w:val="002D6BC1"/>
    <w:rsid w:val="002F5EF3"/>
    <w:rsid w:val="00307023"/>
    <w:rsid w:val="003548CD"/>
    <w:rsid w:val="003D4F6F"/>
    <w:rsid w:val="003F410B"/>
    <w:rsid w:val="003F4E5B"/>
    <w:rsid w:val="00423E87"/>
    <w:rsid w:val="004708D7"/>
    <w:rsid w:val="00473BF7"/>
    <w:rsid w:val="00476368"/>
    <w:rsid w:val="004E1BB7"/>
    <w:rsid w:val="004F3FF6"/>
    <w:rsid w:val="00535810"/>
    <w:rsid w:val="005441C9"/>
    <w:rsid w:val="00550A9F"/>
    <w:rsid w:val="00560B1E"/>
    <w:rsid w:val="00572C82"/>
    <w:rsid w:val="00594002"/>
    <w:rsid w:val="005B0754"/>
    <w:rsid w:val="00617732"/>
    <w:rsid w:val="0062196F"/>
    <w:rsid w:val="00624C0C"/>
    <w:rsid w:val="00627A6D"/>
    <w:rsid w:val="00686964"/>
    <w:rsid w:val="00691D9D"/>
    <w:rsid w:val="006D0E84"/>
    <w:rsid w:val="00724EFB"/>
    <w:rsid w:val="00743F45"/>
    <w:rsid w:val="00772B22"/>
    <w:rsid w:val="007A4655"/>
    <w:rsid w:val="007C29BC"/>
    <w:rsid w:val="007E3E3A"/>
    <w:rsid w:val="007E5393"/>
    <w:rsid w:val="008146E5"/>
    <w:rsid w:val="00817FAF"/>
    <w:rsid w:val="00830A01"/>
    <w:rsid w:val="0083788E"/>
    <w:rsid w:val="00881B63"/>
    <w:rsid w:val="008A653B"/>
    <w:rsid w:val="008B3D16"/>
    <w:rsid w:val="008D0BDD"/>
    <w:rsid w:val="009101B6"/>
    <w:rsid w:val="00920AFC"/>
    <w:rsid w:val="00966961"/>
    <w:rsid w:val="009723BF"/>
    <w:rsid w:val="009744DC"/>
    <w:rsid w:val="009A0E0F"/>
    <w:rsid w:val="009C0121"/>
    <w:rsid w:val="00A00CFA"/>
    <w:rsid w:val="00A14F23"/>
    <w:rsid w:val="00A17D44"/>
    <w:rsid w:val="00A579E0"/>
    <w:rsid w:val="00AA6E1D"/>
    <w:rsid w:val="00AC709F"/>
    <w:rsid w:val="00AD1B56"/>
    <w:rsid w:val="00AE6337"/>
    <w:rsid w:val="00B02B46"/>
    <w:rsid w:val="00B135D3"/>
    <w:rsid w:val="00B31F51"/>
    <w:rsid w:val="00B66947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64E4F"/>
    <w:rsid w:val="00D74E93"/>
    <w:rsid w:val="00DA7FE9"/>
    <w:rsid w:val="00DC16F0"/>
    <w:rsid w:val="00DE46BD"/>
    <w:rsid w:val="00E27CFE"/>
    <w:rsid w:val="00E41E64"/>
    <w:rsid w:val="00E763BD"/>
    <w:rsid w:val="00E84191"/>
    <w:rsid w:val="00EA4D64"/>
    <w:rsid w:val="00EC16C7"/>
    <w:rsid w:val="00EE0F33"/>
    <w:rsid w:val="00EF01D5"/>
    <w:rsid w:val="00F13EE4"/>
    <w:rsid w:val="00F300B2"/>
    <w:rsid w:val="00F3091A"/>
    <w:rsid w:val="00F32220"/>
    <w:rsid w:val="00F56882"/>
    <w:rsid w:val="00FA0CA8"/>
    <w:rsid w:val="00FB10AB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CD0E43"/>
  <w15:chartTrackingRefBased/>
  <w15:docId w15:val="{3325962D-3F35-47C9-BEC7-59D96CB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customStyle="1" w:styleId="Bezodstpw1">
    <w:name w:val="Bez odstępów1"/>
    <w:rsid w:val="001E50A8"/>
    <w:pPr>
      <w:suppressAutoHyphens/>
      <w:spacing w:line="100" w:lineRule="atLeast"/>
    </w:pPr>
    <w:rPr>
      <w:rFonts w:eastAsia="Lucida Sans Unicode" w:cs="font443"/>
      <w:kern w:val="1"/>
      <w:sz w:val="22"/>
      <w:szCs w:val="22"/>
      <w:lang w:eastAsia="en-US"/>
    </w:rPr>
  </w:style>
  <w:style w:type="paragraph" w:customStyle="1" w:styleId="Default">
    <w:name w:val="Default"/>
    <w:rsid w:val="001E1408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BF48-7B89-40C5-8134-F143704B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Agnieszka Banasiuk</cp:lastModifiedBy>
  <cp:revision>11</cp:revision>
  <cp:lastPrinted>2022-11-15T09:59:00Z</cp:lastPrinted>
  <dcterms:created xsi:type="dcterms:W3CDTF">2022-11-16T08:30:00Z</dcterms:created>
  <dcterms:modified xsi:type="dcterms:W3CDTF">2022-11-16T12:48:00Z</dcterms:modified>
</cp:coreProperties>
</file>