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0050-97/2022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11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powołania Komitetu Rewitalizacji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1990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samorządzie gminnym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559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późn.zm.)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rewitalizacji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485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późn. zm.) oraz Uchwały Nr XLV/507/22 Rady Miejskiej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przyjęcia zasad wyznaczania składu oraz zasad działania Komitetu Rewitalizacji,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Powołuje się Komitet Rewitalizacji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mieszkańców obszaru rewitalizacji wyznaczonego uchwałą Nr XLIV/479/22 Rady Miejskiej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lutego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Marcin Pawłowski,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Beata Żubertowska,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Wojciech Jankowski,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Piotr Jankowski.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mieszkańców spoza obszaru rewitalizacji: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Dariusz Kowalski,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Irena Kasprzycka.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podmiotów prowadzących lub zamierzających prowadzić na obszarze rewitalizacji działalność gospodarczą, wskazanych przez organy uprawnione do reprezentowania tych podmiotów: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Wojciech Żmudziński,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Lidia Miłosz.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4. 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właścicieli, użytkowników wieczystych nieruchomości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podmiotów zarządzających nieruchomościami znajdującymi się na obszarze rewitalizacji,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tym spółdzielni mieszkaniowych, wspólnot mieszkaniowych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towarzystw budownictwa społecznego, wskazanych przez organy uprawnione do reprezentowania tych podmiotów, wyznaczonego uchwałą Nr XLIV/479/22 Rady Miejskiej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lutego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Paweł Korobczyc,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Tomasz Mazurewicz.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5. 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podmiotów prowadzących lub zamierzających prowadzić na obszarze miasta działalność społeczną,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tym organizacji pozarządowych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grup nieformalnych: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Michał Stawski,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Iwona Kamińska –Kohutnicka,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Agnieszka Łapińska,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Krzysztof Panfil,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Arkadiusz Karpiński.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6. 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Przedstawiciela Rady Miejskiej Miasta Iławy - Zbigniew Miecznikowski.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7. 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Przedstawicieli wydziałów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jednostek wskazanych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pkt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- 7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09.10.2015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rewitalizacji: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Julia Bartkowska,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Wojmir Gromadka,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Anna Styczyńska.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Kadencja Komitetu Rewitalizacji rozpoczyna się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dniu pierwszego posiedzenia Komitetu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trwa 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Sposób podejmowania decyzji oraz obsługa prac Komitetu zostały przyjęte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Regulaminie określającym zasady wyznaczania składu oraz zasady działania Komitetu Rewitalizacji uchwalonym przez Radę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Uchwałą    Nr XLV/507/22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1CF5D364-23F4-42DF-AEB9-F5259800565F.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0050-97/2022 z dnia 11 sierpnia 2022 r.</dc:title>
  <dc:subject>w sprawie powołania Komitetu Rewitalizacji</dc:subject>
  <dc:creator>awroblewska</dc:creator>
  <cp:lastModifiedBy>awroblewska</cp:lastModifiedBy>
  <cp:revision>1</cp:revision>
  <dcterms:created xsi:type="dcterms:W3CDTF">2022-08-12T11:06:51Z</dcterms:created>
  <dcterms:modified xsi:type="dcterms:W3CDTF">2022-08-12T11:06:51Z</dcterms:modified>
  <cp:category>Akt prawny</cp:category>
</cp:coreProperties>
</file>