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05E" w:rsidRPr="00B6005E" w:rsidRDefault="00B6005E" w:rsidP="00B6005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600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Załącznik nr 1 do </w:t>
      </w:r>
      <w:r w:rsidR="006D2DF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Obwieszczenia </w:t>
      </w:r>
      <w:r w:rsidRPr="00B600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nr …….. Burmistrza Miasta Iławy</w:t>
      </w:r>
    </w:p>
    <w:p w:rsidR="00B6005E" w:rsidRPr="00B6005E" w:rsidRDefault="00B6005E" w:rsidP="00B6005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600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- projekt uchwały Rady Miejskiej Iław</w:t>
      </w:r>
      <w:r w:rsidR="00D254A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y</w:t>
      </w:r>
      <w:r w:rsidRPr="00B600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w sprawie określenia zasad</w:t>
      </w:r>
    </w:p>
    <w:p w:rsidR="00B6005E" w:rsidRPr="00B6005E" w:rsidRDefault="00B6005E" w:rsidP="00B6005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600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wyznaczania składu oraz zasad działania Komitetu Rewitalizacji</w:t>
      </w:r>
    </w:p>
    <w:p w:rsidR="00B6005E" w:rsidRDefault="00B6005E" w:rsidP="001449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4962" w:rsidRPr="00144962" w:rsidRDefault="00144962" w:rsidP="001449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144962">
        <w:rPr>
          <w:rFonts w:ascii="Arial" w:eastAsia="Times New Roman" w:hAnsi="Arial" w:cs="Arial"/>
          <w:sz w:val="24"/>
          <w:szCs w:val="24"/>
          <w:lang w:eastAsia="pl-PL"/>
        </w:rPr>
        <w:t>UCHWAŁA NR ………</w:t>
      </w:r>
    </w:p>
    <w:p w:rsidR="00144962" w:rsidRPr="00144962" w:rsidRDefault="00144962" w:rsidP="001449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144962">
        <w:rPr>
          <w:rFonts w:ascii="Arial" w:eastAsia="Times New Roman" w:hAnsi="Arial" w:cs="Arial"/>
          <w:sz w:val="24"/>
          <w:szCs w:val="24"/>
          <w:lang w:eastAsia="pl-PL"/>
        </w:rPr>
        <w:t>RADY MIEJSKIEJ IŁAWY</w:t>
      </w:r>
    </w:p>
    <w:p w:rsidR="00144962" w:rsidRDefault="00144962" w:rsidP="001449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144962">
        <w:rPr>
          <w:rFonts w:ascii="Arial" w:eastAsia="Times New Roman" w:hAnsi="Arial" w:cs="Arial"/>
          <w:sz w:val="24"/>
          <w:szCs w:val="24"/>
          <w:lang w:eastAsia="pl-PL"/>
        </w:rPr>
        <w:t>z dnia ………………. 2022 r. </w:t>
      </w:r>
    </w:p>
    <w:p w:rsidR="00B6005E" w:rsidRPr="00144962" w:rsidRDefault="00B6005E" w:rsidP="001449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144962" w:rsidRPr="0032463D" w:rsidRDefault="00144962" w:rsidP="001449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2463D">
        <w:rPr>
          <w:rFonts w:ascii="Arial" w:eastAsia="Times New Roman" w:hAnsi="Arial" w:cs="Arial"/>
          <w:b/>
          <w:sz w:val="24"/>
          <w:szCs w:val="24"/>
          <w:lang w:eastAsia="pl-PL"/>
        </w:rPr>
        <w:t>w sprawie określenia zasad wyznaczenia składu oraz zasad działania Komitetu Rewitalizacji </w:t>
      </w:r>
    </w:p>
    <w:p w:rsidR="00144962" w:rsidRPr="00144962" w:rsidRDefault="00144962" w:rsidP="0014496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44962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144962" w:rsidRPr="00144962" w:rsidRDefault="00144962" w:rsidP="00EF46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44962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18 ust. 2 pkt 15 ustawy z dnia 8 marca 1990 r. o samorządzie gminnym (Dz. U. z 2021 r. poz. 1372 z póżn.zm.) w związku z art. 7 ustawy z dnia 9 października 2015 r. o rewitalizacji (Dz. U. z </w:t>
      </w:r>
      <w:r w:rsidR="006119A5">
        <w:rPr>
          <w:rFonts w:ascii="Arial" w:eastAsia="Times New Roman" w:hAnsi="Arial" w:cs="Arial"/>
          <w:sz w:val="24"/>
          <w:szCs w:val="24"/>
          <w:lang w:eastAsia="pl-PL"/>
        </w:rPr>
        <w:t>2021 r. poz. 485</w:t>
      </w:r>
      <w:r w:rsidRPr="00144962">
        <w:rPr>
          <w:rFonts w:ascii="Arial" w:eastAsia="Times New Roman" w:hAnsi="Arial" w:cs="Arial"/>
          <w:sz w:val="24"/>
          <w:szCs w:val="24"/>
          <w:lang w:eastAsia="pl-PL"/>
        </w:rPr>
        <w:t xml:space="preserve"> z </w:t>
      </w:r>
      <w:proofErr w:type="spellStart"/>
      <w:r w:rsidRPr="00144962">
        <w:rPr>
          <w:rFonts w:ascii="Arial" w:eastAsia="Times New Roman" w:hAnsi="Arial" w:cs="Arial"/>
          <w:sz w:val="24"/>
          <w:szCs w:val="24"/>
          <w:lang w:eastAsia="pl-PL"/>
        </w:rPr>
        <w:t>póżn</w:t>
      </w:r>
      <w:proofErr w:type="spellEnd"/>
      <w:r w:rsidRPr="00144962">
        <w:rPr>
          <w:rFonts w:ascii="Arial" w:eastAsia="Times New Roman" w:hAnsi="Arial" w:cs="Arial"/>
          <w:sz w:val="24"/>
          <w:szCs w:val="24"/>
          <w:lang w:eastAsia="pl-PL"/>
        </w:rPr>
        <w:t>. zm.), Rada Miejska Iławy uchwala, co następuje: </w:t>
      </w:r>
    </w:p>
    <w:p w:rsidR="00144962" w:rsidRPr="00144962" w:rsidRDefault="00144962" w:rsidP="0014496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44962" w:rsidRPr="00144962" w:rsidRDefault="00144962" w:rsidP="001449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14496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1.</w:t>
      </w:r>
    </w:p>
    <w:p w:rsidR="00144962" w:rsidRPr="00144962" w:rsidRDefault="00144962" w:rsidP="001449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44962">
        <w:rPr>
          <w:rFonts w:ascii="Arial" w:eastAsia="Times New Roman" w:hAnsi="Arial" w:cs="Arial"/>
          <w:sz w:val="24"/>
          <w:szCs w:val="24"/>
          <w:lang w:eastAsia="pl-PL"/>
        </w:rPr>
        <w:t>Określa się zasady wyznaczenia składu oraz zasady działania Komitetu Rewitalizacji stanowiące załącznik do niniejszej uchwały.</w:t>
      </w:r>
    </w:p>
    <w:p w:rsidR="00144962" w:rsidRPr="00144962" w:rsidRDefault="00144962" w:rsidP="001449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44962" w:rsidRPr="00144962" w:rsidRDefault="00144962" w:rsidP="001449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14496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2.</w:t>
      </w:r>
    </w:p>
    <w:p w:rsidR="00144962" w:rsidRPr="00144962" w:rsidRDefault="00144962" w:rsidP="001449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44962">
        <w:rPr>
          <w:rFonts w:ascii="Arial" w:eastAsia="Times New Roman" w:hAnsi="Arial" w:cs="Arial"/>
          <w:sz w:val="24"/>
          <w:szCs w:val="24"/>
          <w:lang w:eastAsia="pl-PL"/>
        </w:rPr>
        <w:t>Wykonanie uchwały powierza się Burmistrzowi Miasta Iławy.</w:t>
      </w:r>
    </w:p>
    <w:p w:rsidR="00144962" w:rsidRPr="00144962" w:rsidRDefault="00144962" w:rsidP="001449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44962" w:rsidRPr="00144962" w:rsidRDefault="00144962" w:rsidP="001449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14496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3</w:t>
      </w:r>
      <w:r w:rsidRPr="0014496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B6005E" w:rsidRDefault="00144962" w:rsidP="001449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  <w:sectPr w:rsidR="00B6005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144962">
        <w:rPr>
          <w:rFonts w:ascii="Arial" w:eastAsia="Times New Roman" w:hAnsi="Arial" w:cs="Arial"/>
          <w:sz w:val="24"/>
          <w:szCs w:val="24"/>
          <w:lang w:eastAsia="pl-PL"/>
        </w:rPr>
        <w:t>Uchwała wchodzi w życie z dniem podjęcia.</w:t>
      </w:r>
    </w:p>
    <w:p w:rsidR="00144962" w:rsidRDefault="00B6005E" w:rsidP="00B600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6005E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Uzasadnienie</w:t>
      </w:r>
    </w:p>
    <w:p w:rsidR="00B6005E" w:rsidRDefault="00B6005E" w:rsidP="00B6005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6005E" w:rsidRPr="006119A5" w:rsidRDefault="00B6005E" w:rsidP="006119A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119A5">
        <w:rPr>
          <w:rFonts w:ascii="Arial" w:eastAsia="Times New Roman" w:hAnsi="Arial" w:cs="Arial"/>
          <w:sz w:val="24"/>
          <w:szCs w:val="24"/>
          <w:lang w:eastAsia="pl-PL"/>
        </w:rPr>
        <w:t>Powołanie Komitetu Rewitalizacji jest jednym z kluczowych i obligatoryjnych etapów przygotowania i przeprowadzenia procesu rewitalizacji zapewniający aktywny udział interesariuszy.</w:t>
      </w:r>
    </w:p>
    <w:p w:rsidR="00B6005E" w:rsidRPr="006119A5" w:rsidRDefault="00B6005E" w:rsidP="006119A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119A5">
        <w:rPr>
          <w:rFonts w:ascii="Arial" w:eastAsia="Times New Roman" w:hAnsi="Arial" w:cs="Arial"/>
          <w:sz w:val="24"/>
          <w:szCs w:val="24"/>
          <w:lang w:eastAsia="pl-PL"/>
        </w:rPr>
        <w:t>Zgodnie z art. 7 ustawy z dnia 9 października 2015 r. o rewi</w:t>
      </w:r>
      <w:r w:rsidR="006119A5">
        <w:rPr>
          <w:rFonts w:ascii="Arial" w:eastAsia="Times New Roman" w:hAnsi="Arial" w:cs="Arial"/>
          <w:sz w:val="24"/>
          <w:szCs w:val="24"/>
          <w:lang w:eastAsia="pl-PL"/>
        </w:rPr>
        <w:t xml:space="preserve">talizacji </w:t>
      </w:r>
      <w:r w:rsidR="00EF469C" w:rsidRPr="00144962">
        <w:rPr>
          <w:rFonts w:ascii="Arial" w:eastAsia="Times New Roman" w:hAnsi="Arial" w:cs="Arial"/>
          <w:sz w:val="24"/>
          <w:szCs w:val="24"/>
          <w:lang w:eastAsia="pl-PL"/>
        </w:rPr>
        <w:t xml:space="preserve">(Dz. U. z </w:t>
      </w:r>
      <w:r w:rsidR="00EF469C">
        <w:rPr>
          <w:rFonts w:ascii="Arial" w:eastAsia="Times New Roman" w:hAnsi="Arial" w:cs="Arial"/>
          <w:sz w:val="24"/>
          <w:szCs w:val="24"/>
          <w:lang w:eastAsia="pl-PL"/>
        </w:rPr>
        <w:t xml:space="preserve">2021 r. poz. 485 z </w:t>
      </w:r>
      <w:proofErr w:type="spellStart"/>
      <w:r w:rsidR="00EF469C">
        <w:rPr>
          <w:rFonts w:ascii="Arial" w:eastAsia="Times New Roman" w:hAnsi="Arial" w:cs="Arial"/>
          <w:sz w:val="24"/>
          <w:szCs w:val="24"/>
          <w:lang w:eastAsia="pl-PL"/>
        </w:rPr>
        <w:t>póżn</w:t>
      </w:r>
      <w:proofErr w:type="spellEnd"/>
      <w:r w:rsidR="00EF469C">
        <w:rPr>
          <w:rFonts w:ascii="Arial" w:eastAsia="Times New Roman" w:hAnsi="Arial" w:cs="Arial"/>
          <w:sz w:val="24"/>
          <w:szCs w:val="24"/>
          <w:lang w:eastAsia="pl-PL"/>
        </w:rPr>
        <w:t xml:space="preserve">. zm.) </w:t>
      </w:r>
      <w:r w:rsidR="006119A5">
        <w:rPr>
          <w:rFonts w:ascii="Arial" w:eastAsia="Times New Roman" w:hAnsi="Arial" w:cs="Arial"/>
          <w:sz w:val="24"/>
          <w:szCs w:val="24"/>
          <w:lang w:eastAsia="pl-PL"/>
        </w:rPr>
        <w:t xml:space="preserve">Komitet Rewitalizacji </w:t>
      </w:r>
      <w:r w:rsidRPr="006119A5">
        <w:rPr>
          <w:rFonts w:ascii="Arial" w:eastAsia="Times New Roman" w:hAnsi="Arial" w:cs="Arial"/>
          <w:sz w:val="24"/>
          <w:szCs w:val="24"/>
          <w:lang w:eastAsia="pl-PL"/>
        </w:rPr>
        <w:t>stanowi forum współpracy i dialogu interesariu</w:t>
      </w:r>
      <w:r w:rsidR="006119A5">
        <w:rPr>
          <w:rFonts w:ascii="Arial" w:eastAsia="Times New Roman" w:hAnsi="Arial" w:cs="Arial"/>
          <w:sz w:val="24"/>
          <w:szCs w:val="24"/>
          <w:lang w:eastAsia="pl-PL"/>
        </w:rPr>
        <w:t xml:space="preserve">szy z organami gminy w sprawach </w:t>
      </w:r>
      <w:r w:rsidRPr="006119A5">
        <w:rPr>
          <w:rFonts w:ascii="Arial" w:eastAsia="Times New Roman" w:hAnsi="Arial" w:cs="Arial"/>
          <w:sz w:val="24"/>
          <w:szCs w:val="24"/>
          <w:lang w:eastAsia="pl-PL"/>
        </w:rPr>
        <w:t>dotyczących przygotowania, prowadzenia i oceny r</w:t>
      </w:r>
      <w:r w:rsidR="006119A5">
        <w:rPr>
          <w:rFonts w:ascii="Arial" w:eastAsia="Times New Roman" w:hAnsi="Arial" w:cs="Arial"/>
          <w:sz w:val="24"/>
          <w:szCs w:val="24"/>
          <w:lang w:eastAsia="pl-PL"/>
        </w:rPr>
        <w:t>ewitalizacji oraz pełni fu</w:t>
      </w:r>
      <w:bookmarkStart w:id="0" w:name="_GoBack"/>
      <w:bookmarkEnd w:id="0"/>
      <w:r w:rsidR="006119A5">
        <w:rPr>
          <w:rFonts w:ascii="Arial" w:eastAsia="Times New Roman" w:hAnsi="Arial" w:cs="Arial"/>
          <w:sz w:val="24"/>
          <w:szCs w:val="24"/>
          <w:lang w:eastAsia="pl-PL"/>
        </w:rPr>
        <w:t xml:space="preserve">nkcję </w:t>
      </w:r>
      <w:r w:rsidRPr="006119A5">
        <w:rPr>
          <w:rFonts w:ascii="Arial" w:eastAsia="Times New Roman" w:hAnsi="Arial" w:cs="Arial"/>
          <w:sz w:val="24"/>
          <w:szCs w:val="24"/>
          <w:lang w:eastAsia="pl-PL"/>
        </w:rPr>
        <w:t>opiniodawczo-doradczą burmistrza.</w:t>
      </w:r>
    </w:p>
    <w:p w:rsidR="00B6005E" w:rsidRDefault="00B6005E" w:rsidP="006119A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119A5">
        <w:rPr>
          <w:rFonts w:ascii="Arial" w:eastAsia="Times New Roman" w:hAnsi="Arial" w:cs="Arial"/>
          <w:sz w:val="24"/>
          <w:szCs w:val="24"/>
          <w:lang w:eastAsia="pl-PL"/>
        </w:rPr>
        <w:t xml:space="preserve">Niniejsza uchwała </w:t>
      </w:r>
      <w:r w:rsidR="006119A5">
        <w:rPr>
          <w:rFonts w:ascii="Arial" w:eastAsia="Times New Roman" w:hAnsi="Arial" w:cs="Arial"/>
          <w:sz w:val="24"/>
          <w:szCs w:val="24"/>
          <w:lang w:eastAsia="pl-PL"/>
        </w:rPr>
        <w:t>była</w:t>
      </w:r>
      <w:r w:rsidRPr="006119A5">
        <w:rPr>
          <w:rFonts w:ascii="Arial" w:eastAsia="Times New Roman" w:hAnsi="Arial" w:cs="Arial"/>
          <w:sz w:val="24"/>
          <w:szCs w:val="24"/>
          <w:lang w:eastAsia="pl-PL"/>
        </w:rPr>
        <w:t xml:space="preserve"> poddana</w:t>
      </w:r>
      <w:r w:rsidR="006119A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119A5">
        <w:rPr>
          <w:rFonts w:ascii="Arial" w:eastAsia="Times New Roman" w:hAnsi="Arial" w:cs="Arial"/>
          <w:sz w:val="24"/>
          <w:szCs w:val="24"/>
          <w:lang w:eastAsia="pl-PL"/>
        </w:rPr>
        <w:t>konsultacjom społecznym</w:t>
      </w:r>
      <w:r w:rsidR="00A67249">
        <w:rPr>
          <w:rFonts w:ascii="Arial" w:eastAsia="Times New Roman" w:hAnsi="Arial" w:cs="Arial"/>
          <w:sz w:val="24"/>
          <w:szCs w:val="24"/>
          <w:lang w:eastAsia="pl-PL"/>
        </w:rPr>
        <w:t xml:space="preserve"> zgodnie z art. 6 </w:t>
      </w:r>
      <w:r w:rsidR="006119A5" w:rsidRPr="00144962">
        <w:rPr>
          <w:rFonts w:ascii="Arial" w:eastAsia="Times New Roman" w:hAnsi="Arial" w:cs="Arial"/>
          <w:sz w:val="24"/>
          <w:szCs w:val="24"/>
          <w:lang w:eastAsia="pl-PL"/>
        </w:rPr>
        <w:t>ustawy z dnia 9 października 2015 r. o rewitalizacji</w:t>
      </w:r>
      <w:r w:rsidR="00EF46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F469C" w:rsidRPr="00144962">
        <w:rPr>
          <w:rFonts w:ascii="Arial" w:eastAsia="Times New Roman" w:hAnsi="Arial" w:cs="Arial"/>
          <w:sz w:val="24"/>
          <w:szCs w:val="24"/>
          <w:lang w:eastAsia="pl-PL"/>
        </w:rPr>
        <w:t xml:space="preserve">(Dz. U. z </w:t>
      </w:r>
      <w:r w:rsidR="00EF469C">
        <w:rPr>
          <w:rFonts w:ascii="Arial" w:eastAsia="Times New Roman" w:hAnsi="Arial" w:cs="Arial"/>
          <w:sz w:val="24"/>
          <w:szCs w:val="24"/>
          <w:lang w:eastAsia="pl-PL"/>
        </w:rPr>
        <w:t xml:space="preserve">2021 r. poz. 485 z </w:t>
      </w:r>
      <w:proofErr w:type="spellStart"/>
      <w:r w:rsidR="00EF469C">
        <w:rPr>
          <w:rFonts w:ascii="Arial" w:eastAsia="Times New Roman" w:hAnsi="Arial" w:cs="Arial"/>
          <w:sz w:val="24"/>
          <w:szCs w:val="24"/>
          <w:lang w:eastAsia="pl-PL"/>
        </w:rPr>
        <w:t>póżn</w:t>
      </w:r>
      <w:proofErr w:type="spellEnd"/>
      <w:r w:rsidR="00EF469C">
        <w:rPr>
          <w:rFonts w:ascii="Arial" w:eastAsia="Times New Roman" w:hAnsi="Arial" w:cs="Arial"/>
          <w:sz w:val="24"/>
          <w:szCs w:val="24"/>
          <w:lang w:eastAsia="pl-PL"/>
        </w:rPr>
        <w:t>. zm.)</w:t>
      </w:r>
      <w:r w:rsidR="006119A5">
        <w:rPr>
          <w:rFonts w:ascii="Arial" w:eastAsia="Times New Roman" w:hAnsi="Arial" w:cs="Arial"/>
          <w:sz w:val="24"/>
          <w:szCs w:val="24"/>
          <w:lang w:eastAsia="pl-PL"/>
        </w:rPr>
        <w:t xml:space="preserve">. Konsultacji odbyły się w </w:t>
      </w:r>
      <w:r w:rsidR="006119A5" w:rsidRPr="005F0CC0">
        <w:rPr>
          <w:rFonts w:ascii="Arial" w:eastAsia="Times New Roman" w:hAnsi="Arial" w:cs="Arial"/>
          <w:sz w:val="24"/>
          <w:szCs w:val="24"/>
          <w:lang w:eastAsia="pl-PL"/>
        </w:rPr>
        <w:t xml:space="preserve">dniach </w:t>
      </w:r>
      <w:r w:rsidR="00A67249" w:rsidRPr="005F0CC0">
        <w:rPr>
          <w:rFonts w:ascii="Arial" w:eastAsia="Times New Roman" w:hAnsi="Arial" w:cs="Arial"/>
          <w:sz w:val="24"/>
          <w:szCs w:val="24"/>
          <w:lang w:eastAsia="pl-PL"/>
        </w:rPr>
        <w:t>16 lutego – 18</w:t>
      </w:r>
      <w:r w:rsidR="006119A5" w:rsidRPr="005F0CC0">
        <w:rPr>
          <w:rFonts w:ascii="Arial" w:eastAsia="Times New Roman" w:hAnsi="Arial" w:cs="Arial"/>
          <w:sz w:val="24"/>
          <w:szCs w:val="24"/>
          <w:lang w:eastAsia="pl-PL"/>
        </w:rPr>
        <w:t xml:space="preserve"> marca 2022</w:t>
      </w:r>
      <w:r w:rsidRPr="005F0CC0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:rsidR="006119A5" w:rsidRPr="006119A5" w:rsidRDefault="006119A5" w:rsidP="006119A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Raport z przeprowadzonych konsultacji został opublikowany</w:t>
      </w:r>
      <w:r w:rsidR="002B6BCB">
        <w:rPr>
          <w:rFonts w:ascii="Arial" w:eastAsia="Times New Roman" w:hAnsi="Arial" w:cs="Arial"/>
          <w:sz w:val="24"/>
          <w:szCs w:val="24"/>
          <w:lang w:eastAsia="pl-PL"/>
        </w:rPr>
        <w:t xml:space="preserve"> w BIP Urzędu Miejskiego Iława </w:t>
      </w:r>
      <w:r w:rsidR="002B6BCB" w:rsidRPr="005700B7">
        <w:rPr>
          <w:rFonts w:ascii="Arial" w:eastAsia="Times New Roman" w:hAnsi="Arial" w:cs="Arial"/>
          <w:sz w:val="24"/>
          <w:szCs w:val="24"/>
          <w:lang w:eastAsia="pl-PL"/>
        </w:rPr>
        <w:t xml:space="preserve">na stronie </w:t>
      </w:r>
      <w:hyperlink r:id="rId4" w:history="1">
        <w:r w:rsidR="002B6BCB" w:rsidRPr="005700B7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https://bip.umilawa.pl/</w:t>
        </w:r>
      </w:hyperlink>
      <w:r w:rsidR="002B6BCB" w:rsidRPr="005700B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B6BCB">
        <w:rPr>
          <w:rFonts w:ascii="Arial" w:eastAsia="Times New Roman" w:hAnsi="Arial" w:cs="Arial"/>
          <w:sz w:val="24"/>
          <w:szCs w:val="24"/>
          <w:lang w:eastAsia="pl-PL"/>
        </w:rPr>
        <w:t>oraz</w:t>
      </w:r>
      <w:r w:rsidR="002B6BCB" w:rsidRPr="005700B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hyperlink r:id="rId5" w:history="1">
        <w:r w:rsidR="002B6BCB" w:rsidRPr="005700B7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https://miastoilawa.pl</w:t>
        </w:r>
      </w:hyperlink>
      <w:r w:rsidR="002B6BCB" w:rsidRPr="005700B7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B6005E" w:rsidRDefault="00B6005E" w:rsidP="006119A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119A5">
        <w:rPr>
          <w:rFonts w:ascii="Arial" w:eastAsia="Times New Roman" w:hAnsi="Arial" w:cs="Arial"/>
          <w:sz w:val="24"/>
          <w:szCs w:val="24"/>
          <w:lang w:eastAsia="pl-PL"/>
        </w:rPr>
        <w:t>W związku z powyższym podjęcie uchwały uważa się za uzasadnione.</w:t>
      </w:r>
    </w:p>
    <w:p w:rsidR="00EF469C" w:rsidRDefault="00EF469C" w:rsidP="006119A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504ED" w:rsidRDefault="005F0CC0" w:rsidP="006D2DFD">
      <w:pPr>
        <w:shd w:val="clear" w:color="auto" w:fill="FFFFFF"/>
        <w:spacing w:after="0" w:line="240" w:lineRule="auto"/>
        <w:jc w:val="both"/>
      </w:pPr>
    </w:p>
    <w:sectPr w:rsidR="00550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E1C"/>
    <w:rsid w:val="00144962"/>
    <w:rsid w:val="002072FF"/>
    <w:rsid w:val="002B6BCB"/>
    <w:rsid w:val="0032463D"/>
    <w:rsid w:val="004E7B6C"/>
    <w:rsid w:val="005F0CC0"/>
    <w:rsid w:val="006119A5"/>
    <w:rsid w:val="006D2DFD"/>
    <w:rsid w:val="006E4F31"/>
    <w:rsid w:val="009230F9"/>
    <w:rsid w:val="00A67249"/>
    <w:rsid w:val="00B6005E"/>
    <w:rsid w:val="00D254AE"/>
    <w:rsid w:val="00EF2E1C"/>
    <w:rsid w:val="00EF469C"/>
    <w:rsid w:val="00FE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D91BD-8B6A-4C6E-AD55-88CB75125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496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6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iastoilawa.pl/" TargetMode="External"/><Relationship Id="rId4" Type="http://schemas.openxmlformats.org/officeDocument/2006/relationships/hyperlink" Target="https://bip.umilaw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</dc:creator>
  <cp:keywords/>
  <dc:description/>
  <cp:lastModifiedBy>Alina Wróblewska</cp:lastModifiedBy>
  <cp:revision>2</cp:revision>
  <dcterms:created xsi:type="dcterms:W3CDTF">2022-02-08T11:04:00Z</dcterms:created>
  <dcterms:modified xsi:type="dcterms:W3CDTF">2022-02-08T11:04:00Z</dcterms:modified>
</cp:coreProperties>
</file>